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812" w:type="dxa"/>
        <w:tblInd w:w="-246" w:type="dxa"/>
        <w:tblLayout w:type="fixed"/>
        <w:tblCellMar>
          <w:top w:w="0" w:type="dxa"/>
          <w:left w:w="108" w:type="dxa"/>
          <w:bottom w:w="0" w:type="dxa"/>
          <w:right w:w="108" w:type="dxa"/>
        </w:tblCellMar>
      </w:tblPr>
      <w:tblGrid>
        <w:gridCol w:w="778"/>
        <w:gridCol w:w="933"/>
        <w:gridCol w:w="2333"/>
        <w:gridCol w:w="2879"/>
        <w:gridCol w:w="767"/>
        <w:gridCol w:w="511"/>
        <w:gridCol w:w="522"/>
        <w:gridCol w:w="342"/>
        <w:gridCol w:w="214"/>
        <w:gridCol w:w="411"/>
        <w:gridCol w:w="322"/>
        <w:gridCol w:w="122"/>
        <w:gridCol w:w="423"/>
        <w:gridCol w:w="385"/>
        <w:gridCol w:w="359"/>
        <w:gridCol w:w="556"/>
        <w:gridCol w:w="644"/>
        <w:gridCol w:w="2311"/>
      </w:tblGrid>
      <w:tr w14:paraId="6D705427">
        <w:tblPrEx>
          <w:tblCellMar>
            <w:top w:w="0" w:type="dxa"/>
            <w:left w:w="108" w:type="dxa"/>
            <w:bottom w:w="0" w:type="dxa"/>
            <w:right w:w="108" w:type="dxa"/>
          </w:tblCellMar>
        </w:tblPrEx>
        <w:trPr>
          <w:trHeight w:val="705" w:hRule="atLeast"/>
        </w:trPr>
        <w:tc>
          <w:tcPr>
            <w:tcW w:w="12501" w:type="dxa"/>
            <w:gridSpan w:val="17"/>
            <w:tcBorders>
              <w:top w:val="nil"/>
              <w:left w:val="nil"/>
              <w:bottom w:val="single" w:color="auto" w:sz="4" w:space="0"/>
              <w:right w:val="nil"/>
            </w:tcBorders>
            <w:shd w:val="clear" w:color="auto" w:fill="auto"/>
            <w:vAlign w:val="center"/>
          </w:tcPr>
          <w:p w14:paraId="64555354">
            <w:pPr>
              <w:jc w:val="left"/>
              <w:rPr>
                <w:rFonts w:hint="eastAsia" w:eastAsia="宋体"/>
                <w:b/>
                <w:lang w:eastAsia="zh-CN"/>
              </w:rPr>
            </w:pPr>
            <w:bookmarkStart w:id="0" w:name="_GoBack"/>
            <w:bookmarkEnd w:id="0"/>
            <w:r>
              <w:rPr>
                <w:rFonts w:hint="eastAsia"/>
                <w:color w:val="000000"/>
              </w:rPr>
              <w:t>附表3：</w:t>
            </w:r>
            <w:r>
              <w:rPr>
                <w:rFonts w:hint="eastAsia" w:ascii="Times New Roman" w:hAnsi="Times New Roman" w:eastAsia="方正大标宋简体" w:cs="Times New Roman"/>
                <w:color w:val="000000"/>
                <w:sz w:val="32"/>
                <w:szCs w:val="32"/>
              </w:rPr>
              <w:t xml:space="preserve">                       </w:t>
            </w:r>
            <w:r>
              <w:rPr>
                <w:b/>
              </w:rPr>
              <w:t>常州大学学生素质综合测评表</w:t>
            </w:r>
            <w:r>
              <w:rPr>
                <w:rFonts w:hint="eastAsia"/>
                <w:b/>
                <w:lang w:eastAsia="zh-CN"/>
              </w:rPr>
              <w:t>（</w:t>
            </w:r>
            <w:r>
              <w:rPr>
                <w:rFonts w:hint="eastAsia"/>
                <w:b/>
                <w:lang w:val="en-US" w:eastAsia="zh-CN"/>
              </w:rPr>
              <w:t>自评</w:t>
            </w:r>
            <w:r>
              <w:rPr>
                <w:rFonts w:hint="eastAsia"/>
                <w:b/>
                <w:lang w:eastAsia="zh-CN"/>
              </w:rPr>
              <w:t>）</w:t>
            </w:r>
          </w:p>
          <w:p w14:paraId="1E3D4511">
            <w:pPr>
              <w:jc w:val="left"/>
              <w:rPr>
                <w:rFonts w:hint="default" w:eastAsia="宋体"/>
                <w:b/>
                <w:lang w:val="en-US" w:eastAsia="zh-CN"/>
              </w:rPr>
            </w:pPr>
            <w:r>
              <w:rPr>
                <w:rFonts w:hint="eastAsia"/>
                <w:b/>
                <w:lang w:val="en-US" w:eastAsia="zh-CN"/>
              </w:rPr>
              <w:t>班级：             学号：              姓名（手写签名）：</w:t>
            </w:r>
          </w:p>
        </w:tc>
        <w:tc>
          <w:tcPr>
            <w:tcW w:w="2311" w:type="dxa"/>
            <w:tcBorders>
              <w:top w:val="nil"/>
              <w:left w:val="nil"/>
              <w:bottom w:val="single" w:color="auto" w:sz="4" w:space="0"/>
              <w:right w:val="nil"/>
            </w:tcBorders>
            <w:shd w:val="clear" w:color="auto" w:fill="auto"/>
            <w:vAlign w:val="center"/>
          </w:tcPr>
          <w:p w14:paraId="409DF1C1">
            <w:pPr>
              <w:jc w:val="left"/>
              <w:rPr>
                <w:rFonts w:hint="eastAsia"/>
                <w:b/>
                <w:lang w:val="en-US" w:eastAsia="zh-CN"/>
              </w:rPr>
            </w:pPr>
          </w:p>
        </w:tc>
      </w:tr>
      <w:tr w14:paraId="1D255048">
        <w:tblPrEx>
          <w:tblCellMar>
            <w:top w:w="0" w:type="dxa"/>
            <w:left w:w="108" w:type="dxa"/>
            <w:bottom w:w="0" w:type="dxa"/>
            <w:right w:w="108" w:type="dxa"/>
          </w:tblCellMar>
        </w:tblPrEx>
        <w:trPr>
          <w:trHeight w:val="300" w:hRule="atLeast"/>
        </w:trPr>
        <w:tc>
          <w:tcPr>
            <w:tcW w:w="17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0FA7B6">
            <w:pPr>
              <w:jc w:val="center"/>
              <w:rPr>
                <w:rFonts w:ascii="Times New Roman" w:hAnsi="Times New Roman" w:cs="Times New Roman"/>
                <w:color w:val="000000"/>
              </w:rPr>
            </w:pPr>
            <w:r>
              <w:rPr>
                <w:rFonts w:ascii="Times New Roman" w:hAnsi="Times New Roman" w:eastAsia="方正大标宋简体" w:cs="Times New Roman"/>
                <w:color w:val="000000"/>
              </w:rPr>
              <w:t>指标及权重</w:t>
            </w:r>
          </w:p>
        </w:tc>
        <w:tc>
          <w:tcPr>
            <w:tcW w:w="23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154EA5">
            <w:pPr>
              <w:jc w:val="center"/>
              <w:rPr>
                <w:rFonts w:ascii="Times New Roman" w:hAnsi="Times New Roman" w:cs="Times New Roman"/>
                <w:color w:val="000000"/>
              </w:rPr>
            </w:pPr>
            <w:r>
              <w:rPr>
                <w:rFonts w:ascii="Times New Roman" w:hAnsi="Times New Roman" w:eastAsia="方正大标宋简体" w:cs="Times New Roman"/>
                <w:color w:val="000000"/>
              </w:rPr>
              <w:t>评价指标要素</w:t>
            </w:r>
          </w:p>
        </w:tc>
        <w:tc>
          <w:tcPr>
            <w:tcW w:w="7813" w:type="dxa"/>
            <w:gridSpan w:val="1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1D4116B5">
            <w:pPr>
              <w:jc w:val="center"/>
              <w:rPr>
                <w:rFonts w:ascii="Times New Roman" w:hAnsi="Times New Roman" w:cs="Times New Roman"/>
                <w:color w:val="000000"/>
              </w:rPr>
            </w:pPr>
            <w:r>
              <w:rPr>
                <w:rFonts w:ascii="Times New Roman" w:hAnsi="Times New Roman" w:eastAsia="方正大标宋简体" w:cs="Times New Roman"/>
                <w:color w:val="000000"/>
              </w:rPr>
              <w:t>评价标准</w:t>
            </w:r>
          </w:p>
        </w:tc>
        <w:tc>
          <w:tcPr>
            <w:tcW w:w="644" w:type="dxa"/>
            <w:vMerge w:val="restart"/>
            <w:tcBorders>
              <w:top w:val="nil"/>
              <w:left w:val="single" w:color="auto" w:sz="4" w:space="0"/>
              <w:bottom w:val="single" w:color="auto" w:sz="4" w:space="0"/>
              <w:right w:val="single" w:color="auto" w:sz="4" w:space="0"/>
            </w:tcBorders>
            <w:shd w:val="clear" w:color="auto" w:fill="auto"/>
            <w:vAlign w:val="center"/>
          </w:tcPr>
          <w:p w14:paraId="608C7ECF">
            <w:pPr>
              <w:jc w:val="center"/>
              <w:rPr>
                <w:rFonts w:ascii="Times New Roman" w:hAnsi="Times New Roman" w:cs="Times New Roman"/>
                <w:color w:val="000000"/>
              </w:rPr>
            </w:pPr>
            <w:r>
              <w:rPr>
                <w:rFonts w:ascii="Times New Roman" w:hAnsi="Times New Roman" w:eastAsia="方正大标宋简体" w:cs="Times New Roman"/>
                <w:color w:val="000000"/>
              </w:rPr>
              <w:t>得分</w:t>
            </w:r>
          </w:p>
        </w:tc>
        <w:tc>
          <w:tcPr>
            <w:tcW w:w="2311" w:type="dxa"/>
            <w:vMerge w:val="restart"/>
            <w:tcBorders>
              <w:top w:val="nil"/>
              <w:left w:val="single" w:color="auto" w:sz="4" w:space="0"/>
              <w:right w:val="single" w:color="auto" w:sz="4" w:space="0"/>
            </w:tcBorders>
            <w:shd w:val="clear" w:color="auto" w:fill="auto"/>
            <w:vAlign w:val="center"/>
          </w:tcPr>
          <w:p w14:paraId="50ADC155">
            <w:pPr>
              <w:tabs>
                <w:tab w:val="left" w:pos="1039"/>
              </w:tabs>
              <w:ind w:firstLine="630" w:firstLineChars="300"/>
              <w:jc w:val="left"/>
              <w:rPr>
                <w:rFonts w:hint="default" w:ascii="Times New Roman" w:hAnsi="Times New Roman" w:eastAsia="方正大标宋简体" w:cs="Times New Roman"/>
                <w:color w:val="000000"/>
                <w:lang w:val="en-US" w:eastAsia="zh-CN"/>
              </w:rPr>
            </w:pPr>
            <w:r>
              <w:rPr>
                <w:rFonts w:hint="eastAsia" w:ascii="Times New Roman" w:hAnsi="Times New Roman" w:eastAsia="方正大标宋简体" w:cs="Times New Roman"/>
                <w:color w:val="000000"/>
                <w:lang w:val="en-US" w:eastAsia="zh-CN"/>
              </w:rPr>
              <w:t>加减分明细</w:t>
            </w:r>
          </w:p>
        </w:tc>
      </w:tr>
      <w:tr w14:paraId="56B02903">
        <w:tblPrEx>
          <w:tblCellMar>
            <w:top w:w="0" w:type="dxa"/>
            <w:left w:w="108" w:type="dxa"/>
            <w:bottom w:w="0" w:type="dxa"/>
            <w:right w:w="108" w:type="dxa"/>
          </w:tblCellMar>
        </w:tblPrEx>
        <w:trPr>
          <w:trHeight w:val="300" w:hRule="atLeast"/>
        </w:trPr>
        <w:tc>
          <w:tcPr>
            <w:tcW w:w="778" w:type="dxa"/>
            <w:tcBorders>
              <w:top w:val="nil"/>
              <w:left w:val="single" w:color="auto" w:sz="4" w:space="0"/>
              <w:bottom w:val="single" w:color="auto" w:sz="4" w:space="0"/>
              <w:right w:val="single" w:color="auto" w:sz="4" w:space="0"/>
            </w:tcBorders>
            <w:shd w:val="clear" w:color="auto" w:fill="auto"/>
            <w:vAlign w:val="center"/>
          </w:tcPr>
          <w:p w14:paraId="7C9B928B">
            <w:pPr>
              <w:jc w:val="center"/>
              <w:rPr>
                <w:rFonts w:ascii="Times New Roman" w:hAnsi="Times New Roman" w:cs="Times New Roman"/>
                <w:color w:val="000000"/>
              </w:rPr>
            </w:pPr>
            <w:r>
              <w:rPr>
                <w:rFonts w:ascii="Times New Roman" w:hAnsi="Times New Roman" w:eastAsia="方正大标宋简体" w:cs="Times New Roman"/>
                <w:color w:val="000000"/>
              </w:rPr>
              <w:t>一级</w:t>
            </w:r>
          </w:p>
        </w:tc>
        <w:tc>
          <w:tcPr>
            <w:tcW w:w="933" w:type="dxa"/>
            <w:tcBorders>
              <w:top w:val="nil"/>
              <w:left w:val="nil"/>
              <w:bottom w:val="single" w:color="auto" w:sz="4" w:space="0"/>
              <w:right w:val="single" w:color="auto" w:sz="4" w:space="0"/>
            </w:tcBorders>
            <w:shd w:val="clear" w:color="auto" w:fill="auto"/>
            <w:vAlign w:val="center"/>
          </w:tcPr>
          <w:p w14:paraId="72843817">
            <w:pPr>
              <w:jc w:val="center"/>
              <w:rPr>
                <w:rFonts w:ascii="Times New Roman" w:hAnsi="Times New Roman" w:cs="Times New Roman"/>
                <w:color w:val="000000"/>
              </w:rPr>
            </w:pPr>
            <w:r>
              <w:rPr>
                <w:rFonts w:ascii="Times New Roman" w:hAnsi="Times New Roman" w:eastAsia="方正大标宋简体" w:cs="Times New Roman"/>
                <w:color w:val="000000"/>
              </w:rPr>
              <w:t>二级</w:t>
            </w:r>
          </w:p>
        </w:tc>
        <w:tc>
          <w:tcPr>
            <w:tcW w:w="2333" w:type="dxa"/>
            <w:vMerge w:val="continue"/>
            <w:tcBorders>
              <w:top w:val="nil"/>
              <w:left w:val="nil"/>
              <w:bottom w:val="single" w:color="auto" w:sz="4" w:space="0"/>
              <w:right w:val="single" w:color="auto" w:sz="4" w:space="0"/>
            </w:tcBorders>
            <w:vAlign w:val="center"/>
          </w:tcPr>
          <w:p w14:paraId="40B582B0">
            <w:pPr>
              <w:rPr>
                <w:rFonts w:ascii="Times New Roman" w:hAnsi="Times New Roman" w:cs="Times New Roman"/>
                <w:color w:val="000000"/>
              </w:rPr>
            </w:pPr>
          </w:p>
        </w:tc>
        <w:tc>
          <w:tcPr>
            <w:tcW w:w="7813" w:type="dxa"/>
            <w:gridSpan w:val="13"/>
            <w:vMerge w:val="continue"/>
            <w:tcBorders>
              <w:top w:val="nil"/>
              <w:left w:val="nil"/>
              <w:bottom w:val="single" w:color="auto" w:sz="4" w:space="0"/>
              <w:right w:val="single" w:color="auto" w:sz="4" w:space="0"/>
            </w:tcBorders>
            <w:vAlign w:val="center"/>
          </w:tcPr>
          <w:p w14:paraId="2F49FC51">
            <w:pPr>
              <w:rPr>
                <w:rFonts w:ascii="Times New Roman" w:hAnsi="Times New Roman" w:cs="Times New Roman"/>
                <w:color w:val="000000"/>
              </w:rPr>
            </w:pPr>
          </w:p>
        </w:tc>
        <w:tc>
          <w:tcPr>
            <w:tcW w:w="644" w:type="dxa"/>
            <w:vMerge w:val="continue"/>
            <w:tcBorders>
              <w:top w:val="nil"/>
              <w:left w:val="single" w:color="auto" w:sz="4" w:space="0"/>
              <w:bottom w:val="single" w:color="auto" w:sz="4" w:space="0"/>
              <w:right w:val="single" w:color="auto" w:sz="4" w:space="0"/>
            </w:tcBorders>
            <w:vAlign w:val="center"/>
          </w:tcPr>
          <w:p w14:paraId="2BF956B1">
            <w:pPr>
              <w:rPr>
                <w:rFonts w:ascii="Times New Roman" w:hAnsi="Times New Roman" w:cs="Times New Roman"/>
                <w:color w:val="000000"/>
              </w:rPr>
            </w:pPr>
          </w:p>
        </w:tc>
        <w:tc>
          <w:tcPr>
            <w:tcW w:w="2311" w:type="dxa"/>
            <w:vMerge w:val="continue"/>
            <w:tcBorders>
              <w:left w:val="single" w:color="auto" w:sz="4" w:space="0"/>
              <w:bottom w:val="single" w:color="auto" w:sz="4" w:space="0"/>
              <w:right w:val="single" w:color="auto" w:sz="4" w:space="0"/>
            </w:tcBorders>
            <w:vAlign w:val="center"/>
          </w:tcPr>
          <w:p w14:paraId="6C8280F8">
            <w:pPr>
              <w:rPr>
                <w:rFonts w:ascii="Times New Roman" w:hAnsi="Times New Roman" w:cs="Times New Roman"/>
                <w:color w:val="000000"/>
              </w:rPr>
            </w:pPr>
          </w:p>
        </w:tc>
      </w:tr>
      <w:tr w14:paraId="0D2D314F">
        <w:tblPrEx>
          <w:tblCellMar>
            <w:top w:w="0" w:type="dxa"/>
            <w:left w:w="108" w:type="dxa"/>
            <w:bottom w:w="0" w:type="dxa"/>
            <w:right w:w="108" w:type="dxa"/>
          </w:tblCellMar>
        </w:tblPrEx>
        <w:trPr>
          <w:trHeight w:val="285" w:hRule="atLeast"/>
        </w:trPr>
        <w:tc>
          <w:tcPr>
            <w:tcW w:w="778" w:type="dxa"/>
            <w:vMerge w:val="restart"/>
            <w:tcBorders>
              <w:top w:val="nil"/>
              <w:left w:val="single" w:color="auto" w:sz="4" w:space="0"/>
              <w:bottom w:val="single" w:color="auto" w:sz="4" w:space="0"/>
              <w:right w:val="single" w:color="auto" w:sz="4" w:space="0"/>
            </w:tcBorders>
            <w:shd w:val="clear" w:color="auto" w:fill="auto"/>
            <w:vAlign w:val="center"/>
          </w:tcPr>
          <w:p w14:paraId="7E509594">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德育素质测得分（</w:t>
            </w:r>
            <w:r>
              <w:rPr>
                <w:rFonts w:ascii="Times New Roman" w:hAnsi="Times New Roman" w:cs="Times New Roman"/>
                <w:color w:val="000000"/>
                <w:sz w:val="18"/>
                <w:szCs w:val="18"/>
              </w:rPr>
              <w:t>100</w:t>
            </w:r>
            <w:r>
              <w:rPr>
                <w:rFonts w:ascii="Times New Roman" w:hAnsi="Times New Roman" w:eastAsia="方正仿宋简体" w:cs="Times New Roman"/>
                <w:color w:val="000000"/>
                <w:sz w:val="18"/>
                <w:szCs w:val="18"/>
              </w:rPr>
              <w:t>分）</w:t>
            </w:r>
          </w:p>
        </w:tc>
        <w:tc>
          <w:tcPr>
            <w:tcW w:w="933" w:type="dxa"/>
            <w:vMerge w:val="restart"/>
            <w:tcBorders>
              <w:top w:val="nil"/>
              <w:left w:val="single" w:color="auto" w:sz="4" w:space="0"/>
              <w:bottom w:val="single" w:color="auto" w:sz="4" w:space="0"/>
              <w:right w:val="single" w:color="auto" w:sz="4" w:space="0"/>
            </w:tcBorders>
            <w:shd w:val="clear" w:color="auto" w:fill="auto"/>
            <w:vAlign w:val="center"/>
          </w:tcPr>
          <w:p w14:paraId="62EF03DB">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德育基础分</w:t>
            </w:r>
          </w:p>
          <w:p w14:paraId="18F307F4">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w:t>
            </w:r>
            <w:r>
              <w:rPr>
                <w:rFonts w:ascii="Times New Roman" w:hAnsi="Times New Roman" w:cs="Times New Roman"/>
                <w:color w:val="000000"/>
                <w:sz w:val="18"/>
                <w:szCs w:val="18"/>
              </w:rPr>
              <w:t>80</w:t>
            </w:r>
            <w:r>
              <w:rPr>
                <w:rFonts w:ascii="Times New Roman" w:hAnsi="Times New Roman" w:eastAsia="方正仿宋简体" w:cs="Times New Roman"/>
                <w:color w:val="000000"/>
                <w:sz w:val="18"/>
                <w:szCs w:val="18"/>
              </w:rPr>
              <w:t>分）</w:t>
            </w:r>
          </w:p>
        </w:tc>
        <w:tc>
          <w:tcPr>
            <w:tcW w:w="2333" w:type="dxa"/>
            <w:tcBorders>
              <w:top w:val="single" w:color="auto" w:sz="4" w:space="0"/>
              <w:left w:val="nil"/>
              <w:bottom w:val="single" w:color="auto" w:sz="4" w:space="0"/>
              <w:right w:val="single" w:color="auto" w:sz="4" w:space="0"/>
            </w:tcBorders>
            <w:shd w:val="clear" w:color="auto" w:fill="auto"/>
            <w:vAlign w:val="bottom"/>
          </w:tcPr>
          <w:p w14:paraId="32949B5D">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政治表现</w:t>
            </w:r>
          </w:p>
        </w:tc>
        <w:tc>
          <w:tcPr>
            <w:tcW w:w="7813" w:type="dxa"/>
            <w:gridSpan w:val="1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7D71BB8B">
            <w:pP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由辅导员或班主任组织班级测评小组根据学生本人现实表现进行评分，其中每项基础分</w:t>
            </w:r>
            <w:r>
              <w:rPr>
                <w:rFonts w:ascii="Times New Roman" w:hAnsi="Times New Roman" w:cs="Times New Roman"/>
                <w:color w:val="000000"/>
                <w:sz w:val="18"/>
                <w:szCs w:val="18"/>
              </w:rPr>
              <w:t>16</w:t>
            </w:r>
            <w:r>
              <w:rPr>
                <w:rFonts w:ascii="Times New Roman" w:hAnsi="Times New Roman" w:eastAsia="方正仿宋简体" w:cs="Times New Roman"/>
                <w:color w:val="000000"/>
                <w:sz w:val="18"/>
                <w:szCs w:val="18"/>
              </w:rPr>
              <w:t>分，发展分</w:t>
            </w:r>
            <w:r>
              <w:rPr>
                <w:rFonts w:ascii="Times New Roman" w:hAnsi="Times New Roman" w:cs="Times New Roman"/>
                <w:color w:val="000000"/>
                <w:sz w:val="18"/>
                <w:szCs w:val="18"/>
              </w:rPr>
              <w:t>3</w:t>
            </w:r>
            <w:r>
              <w:rPr>
                <w:rFonts w:ascii="Times New Roman" w:hAnsi="Times New Roman" w:eastAsia="方正仿宋简体" w:cs="Times New Roman"/>
                <w:color w:val="000000"/>
                <w:sz w:val="18"/>
                <w:szCs w:val="18"/>
              </w:rPr>
              <w:t>分，其他加分满分</w:t>
            </w:r>
            <w:r>
              <w:rPr>
                <w:rFonts w:ascii="Times New Roman" w:hAnsi="Times New Roman" w:cs="Times New Roman"/>
                <w:color w:val="000000"/>
                <w:sz w:val="18"/>
                <w:szCs w:val="18"/>
              </w:rPr>
              <w:t>5</w:t>
            </w:r>
            <w:r>
              <w:rPr>
                <w:rFonts w:ascii="Times New Roman" w:hAnsi="Times New Roman" w:eastAsia="方正仿宋简体" w:cs="Times New Roman"/>
                <w:color w:val="000000"/>
                <w:sz w:val="18"/>
                <w:szCs w:val="18"/>
              </w:rPr>
              <w:t>分，具体见附表</w:t>
            </w:r>
            <w:r>
              <w:rPr>
                <w:rFonts w:ascii="Times New Roman" w:hAnsi="Times New Roman" w:cs="Times New Roman"/>
                <w:color w:val="000000"/>
                <w:sz w:val="18"/>
                <w:szCs w:val="18"/>
              </w:rPr>
              <w:t>1</w:t>
            </w:r>
            <w:r>
              <w:rPr>
                <w:rFonts w:ascii="Times New Roman" w:hAnsi="Times New Roman" w:eastAsia="方正仿宋简体" w:cs="Times New Roman"/>
                <w:color w:val="000000"/>
                <w:sz w:val="18"/>
                <w:szCs w:val="18"/>
              </w:rPr>
              <w:t>《常州大学德育素质测评参考表》；辅导员或班主任可依据学生本人在校表现提出附加分建议，但分值不超过</w:t>
            </w:r>
            <w:r>
              <w:rPr>
                <w:rFonts w:ascii="Times New Roman" w:hAnsi="Times New Roman" w:cs="Times New Roman"/>
                <w:color w:val="000000"/>
                <w:sz w:val="18"/>
                <w:szCs w:val="18"/>
              </w:rPr>
              <w:t>2</w:t>
            </w:r>
            <w:r>
              <w:rPr>
                <w:rFonts w:ascii="Times New Roman" w:hAnsi="Times New Roman" w:eastAsia="方正仿宋简体" w:cs="Times New Roman"/>
                <w:color w:val="000000"/>
                <w:sz w:val="18"/>
                <w:szCs w:val="18"/>
              </w:rPr>
              <w:t>分且总分不得超过</w:t>
            </w:r>
            <w:r>
              <w:rPr>
                <w:rFonts w:ascii="Times New Roman" w:hAnsi="Times New Roman" w:cs="Times New Roman"/>
                <w:color w:val="000000"/>
                <w:sz w:val="18"/>
                <w:szCs w:val="18"/>
              </w:rPr>
              <w:t>100</w:t>
            </w:r>
            <w:r>
              <w:rPr>
                <w:rFonts w:ascii="Times New Roman" w:hAnsi="Times New Roman" w:eastAsia="方正仿宋简体" w:cs="Times New Roman"/>
                <w:color w:val="000000"/>
                <w:sz w:val="18"/>
                <w:szCs w:val="18"/>
              </w:rPr>
              <w:t>分；其他加减分可由学院自行认定，认定内容须报学生处备案。</w:t>
            </w:r>
          </w:p>
        </w:tc>
        <w:tc>
          <w:tcPr>
            <w:tcW w:w="644" w:type="dxa"/>
            <w:tcBorders>
              <w:top w:val="nil"/>
              <w:left w:val="nil"/>
              <w:bottom w:val="single" w:color="auto" w:sz="4" w:space="0"/>
              <w:right w:val="single" w:color="auto" w:sz="4" w:space="0"/>
            </w:tcBorders>
            <w:shd w:val="clear" w:color="auto" w:fill="auto"/>
            <w:vAlign w:val="bottom"/>
          </w:tcPr>
          <w:p w14:paraId="0B1DD828">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73DD44D9">
            <w:pPr>
              <w:rPr>
                <w:rFonts w:ascii="Times New Roman" w:hAnsi="Times New Roman" w:cs="Times New Roman"/>
                <w:color w:val="000000"/>
              </w:rPr>
            </w:pPr>
          </w:p>
        </w:tc>
      </w:tr>
      <w:tr w14:paraId="725838CD">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6D2A54B0">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3B0A3578">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2EF895C7">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道德修养</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1EED9494">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0B28D4A9">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7F4C7E3B">
            <w:pPr>
              <w:rPr>
                <w:rFonts w:ascii="Times New Roman" w:hAnsi="Times New Roman" w:cs="Times New Roman"/>
                <w:color w:val="000000"/>
              </w:rPr>
            </w:pPr>
          </w:p>
        </w:tc>
      </w:tr>
      <w:tr w14:paraId="71FDD625">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197E0A46">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758CAD2D">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07DA9B79">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遵纪守法</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2C5FCA66">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46804B40">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78BD3D9D">
            <w:pPr>
              <w:rPr>
                <w:rFonts w:ascii="Times New Roman" w:hAnsi="Times New Roman" w:cs="Times New Roman"/>
                <w:color w:val="000000"/>
              </w:rPr>
            </w:pPr>
          </w:p>
        </w:tc>
      </w:tr>
      <w:tr w14:paraId="26394844">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7619D282">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67E3A7AB">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52F2C9B2">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学习态度</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76203FE8">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7A330843">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0074266C">
            <w:pPr>
              <w:rPr>
                <w:rFonts w:ascii="Times New Roman" w:hAnsi="Times New Roman" w:cs="Times New Roman"/>
                <w:color w:val="000000"/>
              </w:rPr>
            </w:pPr>
          </w:p>
        </w:tc>
      </w:tr>
      <w:tr w14:paraId="62B88249">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0F9D5F76">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240195FB">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425A1265">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身心健康</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7CBCEC01">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6512D416">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2C99E528">
            <w:pPr>
              <w:rPr>
                <w:rFonts w:ascii="Times New Roman" w:hAnsi="Times New Roman" w:cs="Times New Roman"/>
                <w:color w:val="000000"/>
              </w:rPr>
            </w:pPr>
          </w:p>
        </w:tc>
      </w:tr>
      <w:tr w14:paraId="3B04021C">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3CA5A11B">
            <w:pPr>
              <w:rPr>
                <w:rFonts w:ascii="Times New Roman" w:hAnsi="Times New Roman" w:cs="Times New Roman"/>
                <w:color w:val="000000"/>
                <w:sz w:val="18"/>
                <w:szCs w:val="18"/>
              </w:rPr>
            </w:pPr>
          </w:p>
        </w:tc>
        <w:tc>
          <w:tcPr>
            <w:tcW w:w="933" w:type="dxa"/>
            <w:vMerge w:val="restart"/>
            <w:tcBorders>
              <w:top w:val="nil"/>
              <w:left w:val="single" w:color="auto" w:sz="4" w:space="0"/>
              <w:bottom w:val="single" w:color="auto" w:sz="4" w:space="0"/>
              <w:right w:val="single" w:color="auto" w:sz="4" w:space="0"/>
            </w:tcBorders>
            <w:shd w:val="clear" w:color="auto" w:fill="auto"/>
            <w:vAlign w:val="center"/>
          </w:tcPr>
          <w:p w14:paraId="4274301C">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德育发展分</w:t>
            </w:r>
          </w:p>
          <w:p w14:paraId="018421A3">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w:t>
            </w:r>
            <w:r>
              <w:rPr>
                <w:rFonts w:ascii="Times New Roman" w:hAnsi="Times New Roman" w:cs="Times New Roman"/>
                <w:color w:val="000000"/>
                <w:sz w:val="18"/>
                <w:szCs w:val="18"/>
              </w:rPr>
              <w:t>15</w:t>
            </w:r>
            <w:r>
              <w:rPr>
                <w:rFonts w:ascii="Times New Roman" w:hAnsi="Times New Roman" w:eastAsia="方正仿宋简体" w:cs="Times New Roman"/>
                <w:color w:val="000000"/>
                <w:sz w:val="18"/>
                <w:szCs w:val="18"/>
              </w:rPr>
              <w:t>分）</w:t>
            </w:r>
          </w:p>
        </w:tc>
        <w:tc>
          <w:tcPr>
            <w:tcW w:w="2333" w:type="dxa"/>
            <w:tcBorders>
              <w:top w:val="single" w:color="auto" w:sz="4" w:space="0"/>
              <w:left w:val="nil"/>
              <w:bottom w:val="single" w:color="auto" w:sz="4" w:space="0"/>
              <w:right w:val="single" w:color="auto" w:sz="4" w:space="0"/>
            </w:tcBorders>
            <w:shd w:val="clear" w:color="auto" w:fill="auto"/>
            <w:vAlign w:val="bottom"/>
          </w:tcPr>
          <w:p w14:paraId="5AFBC27A">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政治表现</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06F9CE9D">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5A2DD862">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4EDD3A7E">
            <w:pPr>
              <w:rPr>
                <w:rFonts w:ascii="Times New Roman" w:hAnsi="Times New Roman" w:cs="Times New Roman"/>
                <w:color w:val="000000"/>
              </w:rPr>
            </w:pPr>
          </w:p>
        </w:tc>
      </w:tr>
      <w:tr w14:paraId="215E4B2E">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1F462893">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501A1588">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414AA342">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道德修养</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6039E11E">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1A4AF882">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265D067E">
            <w:pPr>
              <w:rPr>
                <w:rFonts w:ascii="Times New Roman" w:hAnsi="Times New Roman" w:cs="Times New Roman"/>
                <w:color w:val="000000"/>
              </w:rPr>
            </w:pPr>
          </w:p>
        </w:tc>
      </w:tr>
      <w:tr w14:paraId="41EBD55F">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7E6096E6">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5BDD9ECB">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1D072C62">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遵纪守法</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2C82C433">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1F888333">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766C69E1">
            <w:pPr>
              <w:rPr>
                <w:rFonts w:ascii="Times New Roman" w:hAnsi="Times New Roman" w:cs="Times New Roman"/>
                <w:color w:val="000000"/>
              </w:rPr>
            </w:pPr>
          </w:p>
        </w:tc>
      </w:tr>
      <w:tr w14:paraId="00AD69ED">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3038FF04">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5FE43DD6">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1F798F2D">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学习态度</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2E26504F">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2E52D27D">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26AE5C9A">
            <w:pPr>
              <w:rPr>
                <w:rFonts w:ascii="Times New Roman" w:hAnsi="Times New Roman" w:cs="Times New Roman"/>
                <w:color w:val="000000"/>
              </w:rPr>
            </w:pPr>
          </w:p>
        </w:tc>
      </w:tr>
      <w:tr w14:paraId="33F80B0A">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1D3F38C5">
            <w:pPr>
              <w:rPr>
                <w:rFonts w:ascii="Times New Roman" w:hAnsi="Times New Roman"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28247AB9">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6EED49F8">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身心健康</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2BC26AD0">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6FEB7F63">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24450BAF">
            <w:pPr>
              <w:rPr>
                <w:rFonts w:ascii="Times New Roman" w:hAnsi="Times New Roman" w:cs="Times New Roman"/>
                <w:color w:val="000000"/>
              </w:rPr>
            </w:pPr>
          </w:p>
        </w:tc>
      </w:tr>
      <w:tr w14:paraId="55B32387">
        <w:tblPrEx>
          <w:tblCellMar>
            <w:top w:w="0" w:type="dxa"/>
            <w:left w:w="108" w:type="dxa"/>
            <w:bottom w:w="0" w:type="dxa"/>
            <w:right w:w="108" w:type="dxa"/>
          </w:tblCellMar>
        </w:tblPrEx>
        <w:trPr>
          <w:trHeight w:val="495" w:hRule="atLeast"/>
        </w:trPr>
        <w:tc>
          <w:tcPr>
            <w:tcW w:w="778" w:type="dxa"/>
            <w:vMerge w:val="continue"/>
            <w:tcBorders>
              <w:top w:val="nil"/>
              <w:left w:val="single" w:color="auto" w:sz="4" w:space="0"/>
              <w:bottom w:val="single" w:color="auto" w:sz="4" w:space="0"/>
              <w:right w:val="single" w:color="auto" w:sz="4" w:space="0"/>
            </w:tcBorders>
            <w:vAlign w:val="center"/>
          </w:tcPr>
          <w:p w14:paraId="64DDB071">
            <w:pPr>
              <w:rPr>
                <w:rFonts w:ascii="Times New Roman" w:hAnsi="Times New Roman" w:cs="Times New Roman"/>
                <w:color w:val="000000"/>
                <w:sz w:val="18"/>
                <w:szCs w:val="18"/>
              </w:rPr>
            </w:pPr>
          </w:p>
        </w:tc>
        <w:tc>
          <w:tcPr>
            <w:tcW w:w="933" w:type="dxa"/>
            <w:tcBorders>
              <w:top w:val="nil"/>
              <w:left w:val="nil"/>
              <w:bottom w:val="single" w:color="auto" w:sz="4" w:space="0"/>
              <w:right w:val="single" w:color="auto" w:sz="4" w:space="0"/>
            </w:tcBorders>
            <w:shd w:val="clear" w:color="auto" w:fill="auto"/>
            <w:vAlign w:val="center"/>
          </w:tcPr>
          <w:p w14:paraId="6261CAFE">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其他加分</w:t>
            </w:r>
            <w:r>
              <w:rPr>
                <w:rFonts w:ascii="Times New Roman" w:hAnsi="Times New Roman" w:cs="Times New Roman"/>
                <w:color w:val="000000"/>
                <w:sz w:val="18"/>
                <w:szCs w:val="18"/>
              </w:rPr>
              <w:t xml:space="preserve"> </w:t>
            </w:r>
            <w:r>
              <w:rPr>
                <w:rFonts w:ascii="Times New Roman" w:hAnsi="Times New Roman" w:eastAsia="方正仿宋简体" w:cs="Times New Roman"/>
                <w:color w:val="000000"/>
                <w:sz w:val="18"/>
                <w:szCs w:val="18"/>
              </w:rPr>
              <w:t>（</w:t>
            </w:r>
            <w:r>
              <w:rPr>
                <w:rFonts w:ascii="Times New Roman" w:hAnsi="Times New Roman" w:cs="Times New Roman"/>
                <w:color w:val="000000"/>
                <w:sz w:val="18"/>
                <w:szCs w:val="18"/>
              </w:rPr>
              <w:t>5</w:t>
            </w:r>
            <w:r>
              <w:rPr>
                <w:rFonts w:ascii="Times New Roman" w:hAnsi="Times New Roman" w:eastAsia="方正仿宋简体" w:cs="Times New Roman"/>
                <w:color w:val="000000"/>
                <w:sz w:val="18"/>
                <w:szCs w:val="18"/>
              </w:rPr>
              <w:t>分）</w:t>
            </w:r>
          </w:p>
        </w:tc>
        <w:tc>
          <w:tcPr>
            <w:tcW w:w="2333" w:type="dxa"/>
            <w:tcBorders>
              <w:top w:val="single" w:color="auto" w:sz="4" w:space="0"/>
              <w:left w:val="nil"/>
              <w:bottom w:val="single" w:color="auto" w:sz="4" w:space="0"/>
              <w:right w:val="single" w:color="auto" w:sz="4" w:space="0"/>
            </w:tcBorders>
            <w:shd w:val="clear" w:color="auto" w:fill="auto"/>
            <w:vAlign w:val="center"/>
          </w:tcPr>
          <w:p w14:paraId="168AF266">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学生在其他方面受到表彰、奖励等</w:t>
            </w:r>
          </w:p>
        </w:tc>
        <w:tc>
          <w:tcPr>
            <w:tcW w:w="7813" w:type="dxa"/>
            <w:gridSpan w:val="13"/>
            <w:vMerge w:val="continue"/>
            <w:tcBorders>
              <w:top w:val="single" w:color="auto" w:sz="4" w:space="0"/>
              <w:left w:val="single" w:color="auto" w:sz="4" w:space="0"/>
              <w:bottom w:val="single" w:color="000000" w:sz="4" w:space="0"/>
              <w:right w:val="single" w:color="000000" w:sz="4" w:space="0"/>
            </w:tcBorders>
            <w:vAlign w:val="center"/>
          </w:tcPr>
          <w:p w14:paraId="4D9AD7BE">
            <w:pPr>
              <w:rPr>
                <w:rFonts w:ascii="Times New Roman" w:hAnsi="Times New Roman" w:cs="Times New Roman"/>
                <w:color w:val="000000"/>
                <w:sz w:val="18"/>
                <w:szCs w:val="18"/>
              </w:rPr>
            </w:pPr>
          </w:p>
        </w:tc>
        <w:tc>
          <w:tcPr>
            <w:tcW w:w="644" w:type="dxa"/>
            <w:tcBorders>
              <w:top w:val="nil"/>
              <w:left w:val="nil"/>
              <w:bottom w:val="single" w:color="auto" w:sz="4" w:space="0"/>
              <w:right w:val="single" w:color="auto" w:sz="4" w:space="0"/>
            </w:tcBorders>
            <w:shd w:val="clear" w:color="auto" w:fill="auto"/>
            <w:vAlign w:val="bottom"/>
          </w:tcPr>
          <w:p w14:paraId="00653954">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4C269CD7">
            <w:pPr>
              <w:rPr>
                <w:rFonts w:ascii="Times New Roman" w:hAnsi="Times New Roman" w:cs="Times New Roman"/>
                <w:color w:val="000000"/>
              </w:rPr>
            </w:pPr>
          </w:p>
        </w:tc>
      </w:tr>
      <w:tr w14:paraId="2FDD524A">
        <w:tblPrEx>
          <w:tblCellMar>
            <w:top w:w="0" w:type="dxa"/>
            <w:left w:w="108" w:type="dxa"/>
            <w:bottom w:w="0" w:type="dxa"/>
            <w:right w:w="108" w:type="dxa"/>
          </w:tblCellMar>
        </w:tblPrEx>
        <w:trPr>
          <w:trHeight w:val="300" w:hRule="atLeast"/>
        </w:trPr>
        <w:tc>
          <w:tcPr>
            <w:tcW w:w="778" w:type="dxa"/>
            <w:tcBorders>
              <w:top w:val="nil"/>
              <w:left w:val="single" w:color="auto" w:sz="4" w:space="0"/>
              <w:bottom w:val="single" w:color="auto" w:sz="4" w:space="0"/>
              <w:right w:val="single" w:color="auto" w:sz="4" w:space="0"/>
            </w:tcBorders>
            <w:shd w:val="clear" w:color="auto" w:fill="auto"/>
            <w:vAlign w:val="center"/>
          </w:tcPr>
          <w:p w14:paraId="4BD5633B">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小计</w:t>
            </w:r>
          </w:p>
        </w:tc>
        <w:tc>
          <w:tcPr>
            <w:tcW w:w="11723" w:type="dxa"/>
            <w:gridSpan w:val="16"/>
            <w:tcBorders>
              <w:top w:val="single" w:color="auto" w:sz="4" w:space="0"/>
              <w:left w:val="nil"/>
              <w:bottom w:val="single" w:color="auto" w:sz="4" w:space="0"/>
              <w:right w:val="single" w:color="auto" w:sz="4" w:space="0"/>
            </w:tcBorders>
            <w:shd w:val="clear" w:color="auto" w:fill="auto"/>
            <w:vAlign w:val="bottom"/>
          </w:tcPr>
          <w:p w14:paraId="7A2F9705">
            <w:pPr>
              <w:jc w:val="center"/>
              <w:rPr>
                <w:rFonts w:ascii="Times New Roman" w:hAnsi="Times New Roman" w:cs="Times New Roman"/>
                <w:color w:val="000000"/>
              </w:rPr>
            </w:pPr>
            <w:r>
              <w:rPr>
                <w:rFonts w:ascii="Times New Roman" w:hAnsi="Times New Roman" w:cs="Times New Roman"/>
                <w:color w:val="000000"/>
              </w:rPr>
              <w:t>　</w:t>
            </w:r>
          </w:p>
        </w:tc>
        <w:tc>
          <w:tcPr>
            <w:tcW w:w="2311" w:type="dxa"/>
            <w:tcBorders>
              <w:top w:val="single" w:color="auto" w:sz="4" w:space="0"/>
              <w:left w:val="nil"/>
              <w:bottom w:val="single" w:color="auto" w:sz="4" w:space="0"/>
              <w:right w:val="single" w:color="auto" w:sz="4" w:space="0"/>
            </w:tcBorders>
            <w:shd w:val="clear" w:color="auto" w:fill="auto"/>
            <w:vAlign w:val="bottom"/>
          </w:tcPr>
          <w:p w14:paraId="68668EA6">
            <w:pPr>
              <w:jc w:val="center"/>
              <w:rPr>
                <w:rFonts w:ascii="Times New Roman" w:hAnsi="Times New Roman" w:cs="Times New Roman"/>
                <w:color w:val="000000"/>
              </w:rPr>
            </w:pPr>
          </w:p>
        </w:tc>
      </w:tr>
      <w:tr w14:paraId="3B80FE1C">
        <w:tblPrEx>
          <w:tblCellMar>
            <w:top w:w="0" w:type="dxa"/>
            <w:left w:w="108" w:type="dxa"/>
            <w:bottom w:w="0" w:type="dxa"/>
            <w:right w:w="108" w:type="dxa"/>
          </w:tblCellMar>
        </w:tblPrEx>
        <w:trPr>
          <w:trHeight w:val="680" w:hRule="atLeast"/>
        </w:trPr>
        <w:tc>
          <w:tcPr>
            <w:tcW w:w="778" w:type="dxa"/>
            <w:vMerge w:val="restart"/>
            <w:tcBorders>
              <w:top w:val="nil"/>
              <w:left w:val="single" w:color="auto" w:sz="4" w:space="0"/>
              <w:bottom w:val="single" w:color="auto" w:sz="4" w:space="0"/>
              <w:right w:val="single" w:color="auto" w:sz="4" w:space="0"/>
            </w:tcBorders>
            <w:shd w:val="clear" w:color="auto" w:fill="auto"/>
            <w:vAlign w:val="center"/>
          </w:tcPr>
          <w:p w14:paraId="4D1AF77B">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基础性素质测得分</w:t>
            </w:r>
          </w:p>
        </w:tc>
        <w:tc>
          <w:tcPr>
            <w:tcW w:w="933" w:type="dxa"/>
            <w:vMerge w:val="restart"/>
            <w:tcBorders>
              <w:top w:val="nil"/>
              <w:left w:val="single" w:color="auto" w:sz="4" w:space="0"/>
              <w:bottom w:val="single" w:color="auto" w:sz="4" w:space="0"/>
              <w:right w:val="single" w:color="auto" w:sz="4" w:space="0"/>
            </w:tcBorders>
            <w:shd w:val="clear" w:color="auto" w:fill="auto"/>
            <w:vAlign w:val="center"/>
          </w:tcPr>
          <w:p w14:paraId="349536D0">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智育素质测评分（</w:t>
            </w:r>
            <w:r>
              <w:rPr>
                <w:rFonts w:ascii="Times New Roman" w:hAnsi="Times New Roman" w:cs="Times New Roman"/>
                <w:color w:val="000000"/>
                <w:sz w:val="18"/>
                <w:szCs w:val="18"/>
              </w:rPr>
              <w:t>80%</w:t>
            </w:r>
            <w:r>
              <w:rPr>
                <w:rFonts w:ascii="Times New Roman" w:hAnsi="Times New Roman" w:eastAsia="方正仿宋简体" w:cs="Times New Roman"/>
                <w:color w:val="000000"/>
                <w:sz w:val="18"/>
                <w:szCs w:val="18"/>
              </w:rPr>
              <w:t>）</w:t>
            </w:r>
          </w:p>
        </w:tc>
        <w:tc>
          <w:tcPr>
            <w:tcW w:w="2333" w:type="dxa"/>
            <w:tcBorders>
              <w:top w:val="single" w:color="auto" w:sz="4" w:space="0"/>
              <w:left w:val="nil"/>
              <w:bottom w:val="single" w:color="auto" w:sz="4" w:space="0"/>
              <w:right w:val="single" w:color="auto" w:sz="4" w:space="0"/>
            </w:tcBorders>
            <w:shd w:val="clear" w:color="auto" w:fill="auto"/>
            <w:vAlign w:val="center"/>
          </w:tcPr>
          <w:p w14:paraId="3887F5B4">
            <w:pPr>
              <w:jc w:val="center"/>
              <w:rPr>
                <w:rFonts w:ascii="Times New Roman" w:hAnsi="Times New Roman" w:cs="Times New Roman"/>
                <w:color w:val="000000"/>
                <w:sz w:val="18"/>
                <w:szCs w:val="18"/>
              </w:rPr>
            </w:pPr>
            <w:r>
              <w:rPr>
                <w:rFonts w:ascii="Times New Roman" w:hAnsi="Times New Roman" w:cs="Times New Roman"/>
                <w:color w:val="000000"/>
                <w:sz w:val="18"/>
                <w:szCs w:val="18"/>
              </w:rPr>
              <w:t>A.</w:t>
            </w:r>
            <w:r>
              <w:rPr>
                <w:rFonts w:ascii="Times New Roman" w:hAnsi="Times New Roman" w:eastAsia="方正仿宋简体" w:cs="Times New Roman"/>
                <w:color w:val="000000"/>
                <w:sz w:val="18"/>
                <w:szCs w:val="18"/>
              </w:rPr>
              <w:t>本专业必修课成绩</w:t>
            </w:r>
          </w:p>
          <w:p w14:paraId="6A9121B2">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（含专业选修课）</w:t>
            </w:r>
          </w:p>
        </w:tc>
        <w:tc>
          <w:tcPr>
            <w:tcW w:w="7813" w:type="dxa"/>
            <w:gridSpan w:val="13"/>
            <w:tcBorders>
              <w:top w:val="single" w:color="auto" w:sz="4" w:space="0"/>
              <w:left w:val="nil"/>
              <w:bottom w:val="single" w:color="auto" w:sz="4" w:space="0"/>
              <w:right w:val="single" w:color="000000" w:sz="4" w:space="0"/>
            </w:tcBorders>
            <w:shd w:val="clear" w:color="auto" w:fill="auto"/>
            <w:vAlign w:val="center"/>
          </w:tcPr>
          <w:p w14:paraId="34681F3F">
            <w:pPr>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Pr>
                <w:rFonts w:ascii="Times New Roman" w:hAnsi="Times New Roman" w:eastAsia="方正仿宋简体" w:cs="Times New Roman"/>
                <w:color w:val="000000"/>
                <w:sz w:val="18"/>
                <w:szCs w:val="18"/>
              </w:rPr>
              <w:t>∑必修课和专业选修课成绩</w:t>
            </w:r>
            <w:r>
              <w:rPr>
                <w:rFonts w:ascii="Times New Roman" w:hAnsi="Times New Roman" w:cs="Times New Roman"/>
                <w:color w:val="000000"/>
                <w:sz w:val="18"/>
                <w:szCs w:val="18"/>
              </w:rPr>
              <w:t>×</w:t>
            </w:r>
            <w:r>
              <w:rPr>
                <w:rFonts w:ascii="Times New Roman" w:hAnsi="Times New Roman" w:eastAsia="方正仿宋简体" w:cs="Times New Roman"/>
                <w:color w:val="000000"/>
                <w:sz w:val="18"/>
                <w:szCs w:val="18"/>
              </w:rPr>
              <w:t>课程学分</w:t>
            </w:r>
            <w:r>
              <w:rPr>
                <w:rFonts w:ascii="Times New Roman" w:hAnsi="Times New Roman" w:cs="Times New Roman"/>
                <w:color w:val="000000"/>
                <w:sz w:val="18"/>
                <w:szCs w:val="18"/>
              </w:rPr>
              <w:t>×</w:t>
            </w:r>
            <w:r>
              <w:rPr>
                <w:rFonts w:ascii="Times New Roman" w:hAnsi="Times New Roman" w:eastAsia="方正仿宋简体" w:cs="Times New Roman"/>
                <w:color w:val="000000"/>
                <w:sz w:val="18"/>
                <w:szCs w:val="18"/>
              </w:rPr>
              <w:t>加权系数</w:t>
            </w:r>
            <w:r>
              <w:rPr>
                <w:rFonts w:ascii="Times New Roman" w:hAnsi="Times New Roman" w:cs="Times New Roman"/>
                <w:color w:val="000000"/>
                <w:sz w:val="18"/>
                <w:szCs w:val="18"/>
              </w:rPr>
              <w:t xml:space="preserve">]/ </w:t>
            </w:r>
            <w:r>
              <w:rPr>
                <w:rFonts w:ascii="Times New Roman" w:hAnsi="Times New Roman" w:eastAsia="方正仿宋简体" w:cs="Times New Roman"/>
                <w:color w:val="000000"/>
                <w:sz w:val="18"/>
                <w:szCs w:val="18"/>
              </w:rPr>
              <w:t>∑学分（∑学分不少于</w:t>
            </w:r>
            <w:r>
              <w:rPr>
                <w:rFonts w:ascii="Times New Roman" w:hAnsi="Times New Roman" w:cs="Times New Roman"/>
                <w:color w:val="000000"/>
                <w:sz w:val="18"/>
                <w:szCs w:val="18"/>
              </w:rPr>
              <w:t>15</w:t>
            </w:r>
            <w:r>
              <w:rPr>
                <w:rFonts w:ascii="Times New Roman" w:hAnsi="Times New Roman" w:eastAsia="方正仿宋简体" w:cs="Times New Roman"/>
                <w:color w:val="000000"/>
                <w:sz w:val="18"/>
                <w:szCs w:val="18"/>
              </w:rPr>
              <w:t>学分）</w:t>
            </w:r>
          </w:p>
        </w:tc>
        <w:tc>
          <w:tcPr>
            <w:tcW w:w="644" w:type="dxa"/>
            <w:tcBorders>
              <w:top w:val="nil"/>
              <w:left w:val="nil"/>
              <w:bottom w:val="single" w:color="auto" w:sz="4" w:space="0"/>
              <w:right w:val="single" w:color="auto" w:sz="4" w:space="0"/>
            </w:tcBorders>
            <w:shd w:val="clear" w:color="auto" w:fill="auto"/>
            <w:vAlign w:val="bottom"/>
          </w:tcPr>
          <w:p w14:paraId="6D5427FC">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5C5D9ADF">
            <w:pPr>
              <w:rPr>
                <w:rFonts w:ascii="Times New Roman" w:hAnsi="Times New Roman" w:cs="Times New Roman"/>
                <w:color w:val="000000"/>
              </w:rPr>
            </w:pPr>
          </w:p>
        </w:tc>
      </w:tr>
      <w:tr w14:paraId="4B13C64B">
        <w:tblPrEx>
          <w:tblCellMar>
            <w:top w:w="0" w:type="dxa"/>
            <w:left w:w="108" w:type="dxa"/>
            <w:bottom w:w="0" w:type="dxa"/>
            <w:right w:w="108" w:type="dxa"/>
          </w:tblCellMar>
        </w:tblPrEx>
        <w:trPr>
          <w:trHeight w:val="864" w:hRule="atLeast"/>
        </w:trPr>
        <w:tc>
          <w:tcPr>
            <w:tcW w:w="778" w:type="dxa"/>
            <w:vMerge w:val="continue"/>
            <w:tcBorders>
              <w:top w:val="nil"/>
              <w:left w:val="single" w:color="auto" w:sz="4" w:space="0"/>
              <w:bottom w:val="single" w:color="auto" w:sz="4" w:space="0"/>
              <w:right w:val="single" w:color="auto" w:sz="4" w:space="0"/>
            </w:tcBorders>
            <w:vAlign w:val="center"/>
          </w:tcPr>
          <w:p w14:paraId="6B57C856">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2AD43A47">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center"/>
          </w:tcPr>
          <w:p w14:paraId="0303EEE9">
            <w:pPr>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r>
              <w:rPr>
                <w:rFonts w:ascii="Times New Roman" w:hAnsi="Times New Roman" w:eastAsia="方正仿宋简体" w:cs="Times New Roman"/>
                <w:color w:val="000000"/>
                <w:sz w:val="18"/>
                <w:szCs w:val="18"/>
              </w:rPr>
              <w:t>任意选修课等成绩</w:t>
            </w:r>
          </w:p>
        </w:tc>
        <w:tc>
          <w:tcPr>
            <w:tcW w:w="7813" w:type="dxa"/>
            <w:gridSpan w:val="13"/>
            <w:tcBorders>
              <w:top w:val="single" w:color="auto" w:sz="4" w:space="0"/>
              <w:left w:val="nil"/>
              <w:bottom w:val="single" w:color="auto" w:sz="4" w:space="0"/>
              <w:right w:val="single" w:color="000000" w:sz="4" w:space="0"/>
            </w:tcBorders>
            <w:shd w:val="clear" w:color="auto" w:fill="auto"/>
            <w:vAlign w:val="center"/>
          </w:tcPr>
          <w:p w14:paraId="6FBC2CE5">
            <w:pP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测评学年获得的任意选修课学分、辅修专业学分、自学考试、二学历等取得学分（每门按</w:t>
            </w:r>
            <w:r>
              <w:rPr>
                <w:rFonts w:ascii="Times New Roman" w:hAnsi="Times New Roman" w:cs="Times New Roman"/>
                <w:color w:val="000000"/>
                <w:sz w:val="18"/>
                <w:szCs w:val="18"/>
              </w:rPr>
              <w:t>1.0</w:t>
            </w:r>
            <w:r>
              <w:rPr>
                <w:rFonts w:ascii="Times New Roman" w:hAnsi="Times New Roman" w:eastAsia="方正仿宋简体" w:cs="Times New Roman"/>
                <w:color w:val="000000"/>
                <w:sz w:val="18"/>
                <w:szCs w:val="18"/>
              </w:rPr>
              <w:t>分计）之和，其中任意选修课加分不超过</w:t>
            </w:r>
            <w:r>
              <w:rPr>
                <w:rFonts w:ascii="Times New Roman" w:hAnsi="Times New Roman" w:cs="Times New Roman"/>
                <w:color w:val="000000"/>
                <w:sz w:val="18"/>
                <w:szCs w:val="18"/>
              </w:rPr>
              <w:t>2</w:t>
            </w:r>
            <w:r>
              <w:rPr>
                <w:rFonts w:ascii="Times New Roman" w:hAnsi="Times New Roman" w:eastAsia="方正仿宋简体" w:cs="Times New Roman"/>
                <w:color w:val="000000"/>
                <w:sz w:val="18"/>
                <w:szCs w:val="18"/>
              </w:rPr>
              <w:t>分，其余课程总分不超过</w:t>
            </w:r>
            <w:r>
              <w:rPr>
                <w:rFonts w:ascii="Times New Roman" w:hAnsi="Times New Roman" w:cs="Times New Roman"/>
                <w:color w:val="000000"/>
                <w:sz w:val="18"/>
                <w:szCs w:val="18"/>
              </w:rPr>
              <w:t>4</w:t>
            </w:r>
            <w:r>
              <w:rPr>
                <w:rFonts w:ascii="Times New Roman" w:hAnsi="Times New Roman" w:eastAsia="方正仿宋简体" w:cs="Times New Roman"/>
                <w:color w:val="000000"/>
                <w:sz w:val="18"/>
                <w:szCs w:val="18"/>
              </w:rPr>
              <w:t>分。</w:t>
            </w:r>
          </w:p>
        </w:tc>
        <w:tc>
          <w:tcPr>
            <w:tcW w:w="644" w:type="dxa"/>
            <w:tcBorders>
              <w:top w:val="nil"/>
              <w:left w:val="nil"/>
              <w:bottom w:val="single" w:color="auto" w:sz="4" w:space="0"/>
              <w:right w:val="single" w:color="auto" w:sz="4" w:space="0"/>
            </w:tcBorders>
            <w:shd w:val="clear" w:color="auto" w:fill="auto"/>
            <w:vAlign w:val="bottom"/>
          </w:tcPr>
          <w:p w14:paraId="59B1B239">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6D0F4E68">
            <w:pPr>
              <w:rPr>
                <w:rFonts w:ascii="Times New Roman" w:hAnsi="Times New Roman" w:cs="Times New Roman"/>
                <w:color w:val="000000"/>
              </w:rPr>
            </w:pPr>
          </w:p>
        </w:tc>
      </w:tr>
      <w:tr w14:paraId="08B42812">
        <w:tblPrEx>
          <w:tblCellMar>
            <w:top w:w="0" w:type="dxa"/>
            <w:left w:w="108" w:type="dxa"/>
            <w:bottom w:w="0" w:type="dxa"/>
            <w:right w:w="108" w:type="dxa"/>
          </w:tblCellMar>
        </w:tblPrEx>
        <w:trPr>
          <w:trHeight w:val="480" w:hRule="atLeast"/>
        </w:trPr>
        <w:tc>
          <w:tcPr>
            <w:tcW w:w="778" w:type="dxa"/>
            <w:vMerge w:val="continue"/>
            <w:tcBorders>
              <w:top w:val="nil"/>
              <w:left w:val="single" w:color="auto" w:sz="4" w:space="0"/>
              <w:bottom w:val="single" w:color="auto" w:sz="4" w:space="0"/>
              <w:right w:val="single" w:color="auto" w:sz="4" w:space="0"/>
            </w:tcBorders>
            <w:vAlign w:val="center"/>
          </w:tcPr>
          <w:p w14:paraId="309696B4">
            <w:pPr>
              <w:rPr>
                <w:rFonts w:ascii="Times New Roman" w:hAnsi="Times New Roman" w:eastAsia="方正仿宋简体" w:cs="Times New Roman"/>
                <w:color w:val="000000"/>
                <w:sz w:val="18"/>
                <w:szCs w:val="18"/>
              </w:rPr>
            </w:pPr>
          </w:p>
        </w:tc>
        <w:tc>
          <w:tcPr>
            <w:tcW w:w="933" w:type="dxa"/>
            <w:vMerge w:val="restart"/>
            <w:tcBorders>
              <w:top w:val="nil"/>
              <w:left w:val="single" w:color="auto" w:sz="4" w:space="0"/>
              <w:bottom w:val="single" w:color="auto" w:sz="4" w:space="0"/>
              <w:right w:val="single" w:color="auto" w:sz="4" w:space="0"/>
            </w:tcBorders>
            <w:shd w:val="clear" w:color="auto" w:fill="auto"/>
            <w:vAlign w:val="center"/>
          </w:tcPr>
          <w:p w14:paraId="1DE8473D">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体育素质测评分（</w:t>
            </w:r>
            <w:r>
              <w:rPr>
                <w:rFonts w:ascii="Times New Roman" w:hAnsi="Times New Roman" w:cs="Times New Roman"/>
                <w:color w:val="000000"/>
                <w:sz w:val="18"/>
                <w:szCs w:val="18"/>
              </w:rPr>
              <w:t>20%</w:t>
            </w:r>
            <w:r>
              <w:rPr>
                <w:rFonts w:ascii="Times New Roman" w:hAnsi="Times New Roman" w:eastAsia="方正仿宋简体" w:cs="Times New Roman"/>
                <w:color w:val="000000"/>
                <w:sz w:val="18"/>
                <w:szCs w:val="18"/>
              </w:rPr>
              <w:t>）</w:t>
            </w:r>
          </w:p>
        </w:tc>
        <w:tc>
          <w:tcPr>
            <w:tcW w:w="2333" w:type="dxa"/>
            <w:tcBorders>
              <w:top w:val="single" w:color="auto" w:sz="4" w:space="0"/>
              <w:left w:val="nil"/>
              <w:bottom w:val="single" w:color="auto" w:sz="4" w:space="0"/>
              <w:right w:val="single" w:color="auto" w:sz="4" w:space="0"/>
            </w:tcBorders>
            <w:shd w:val="clear" w:color="auto" w:fill="auto"/>
            <w:vAlign w:val="center"/>
          </w:tcPr>
          <w:p w14:paraId="3D4184B1">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 </w:t>
            </w:r>
            <w:r>
              <w:rPr>
                <w:rFonts w:ascii="Times New Roman" w:hAnsi="Times New Roman" w:eastAsia="方正仿宋简体" w:cs="Times New Roman"/>
                <w:color w:val="000000"/>
                <w:sz w:val="18"/>
                <w:szCs w:val="18"/>
              </w:rPr>
              <w:t>体育课程成绩</w:t>
            </w:r>
          </w:p>
        </w:tc>
        <w:tc>
          <w:tcPr>
            <w:tcW w:w="7813" w:type="dxa"/>
            <w:gridSpan w:val="13"/>
            <w:tcBorders>
              <w:top w:val="single" w:color="auto" w:sz="4" w:space="0"/>
              <w:left w:val="nil"/>
              <w:bottom w:val="single" w:color="auto" w:sz="4" w:space="0"/>
              <w:right w:val="single" w:color="000000" w:sz="4" w:space="0"/>
            </w:tcBorders>
            <w:shd w:val="clear" w:color="auto" w:fill="auto"/>
            <w:vAlign w:val="center"/>
          </w:tcPr>
          <w:p w14:paraId="548E7602">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体育课程分</w:t>
            </w:r>
            <w:r>
              <w:rPr>
                <w:rFonts w:ascii="Times New Roman" w:hAnsi="Times New Roman" w:cs="Times New Roman"/>
                <w:color w:val="000000"/>
                <w:sz w:val="18"/>
                <w:szCs w:val="18"/>
              </w:rPr>
              <w:t>×75%</w:t>
            </w:r>
          </w:p>
        </w:tc>
        <w:tc>
          <w:tcPr>
            <w:tcW w:w="644" w:type="dxa"/>
            <w:tcBorders>
              <w:top w:val="nil"/>
              <w:left w:val="nil"/>
              <w:bottom w:val="single" w:color="auto" w:sz="4" w:space="0"/>
              <w:right w:val="single" w:color="auto" w:sz="4" w:space="0"/>
            </w:tcBorders>
            <w:shd w:val="clear" w:color="auto" w:fill="auto"/>
            <w:vAlign w:val="bottom"/>
          </w:tcPr>
          <w:p w14:paraId="50293C15">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05E0964F">
            <w:pPr>
              <w:rPr>
                <w:rFonts w:ascii="Times New Roman" w:hAnsi="Times New Roman" w:cs="Times New Roman"/>
                <w:color w:val="000000"/>
              </w:rPr>
            </w:pPr>
          </w:p>
        </w:tc>
      </w:tr>
      <w:tr w14:paraId="76550205">
        <w:tblPrEx>
          <w:tblCellMar>
            <w:top w:w="0" w:type="dxa"/>
            <w:left w:w="108" w:type="dxa"/>
            <w:bottom w:w="0" w:type="dxa"/>
            <w:right w:w="108" w:type="dxa"/>
          </w:tblCellMar>
        </w:tblPrEx>
        <w:trPr>
          <w:trHeight w:val="300" w:hRule="atLeast"/>
        </w:trPr>
        <w:tc>
          <w:tcPr>
            <w:tcW w:w="778" w:type="dxa"/>
            <w:vMerge w:val="continue"/>
            <w:tcBorders>
              <w:top w:val="nil"/>
              <w:left w:val="single" w:color="auto" w:sz="4" w:space="0"/>
              <w:bottom w:val="single" w:color="auto" w:sz="4" w:space="0"/>
              <w:right w:val="single" w:color="auto" w:sz="4" w:space="0"/>
            </w:tcBorders>
            <w:vAlign w:val="center"/>
          </w:tcPr>
          <w:p w14:paraId="6C9BA175">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56DD108A">
            <w:pPr>
              <w:rPr>
                <w:rFonts w:ascii="Times New Roman" w:hAnsi="Times New Roman"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center"/>
          </w:tcPr>
          <w:p w14:paraId="0DE0AF7B">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 </w:t>
            </w:r>
            <w:r>
              <w:rPr>
                <w:rFonts w:ascii="Times New Roman" w:hAnsi="Times New Roman" w:eastAsia="方正仿宋简体" w:cs="Times New Roman"/>
                <w:color w:val="000000"/>
                <w:sz w:val="18"/>
                <w:szCs w:val="18"/>
              </w:rPr>
              <w:t>课外俱乐部活动测评分</w:t>
            </w:r>
          </w:p>
        </w:tc>
        <w:tc>
          <w:tcPr>
            <w:tcW w:w="7813" w:type="dxa"/>
            <w:gridSpan w:val="13"/>
            <w:tcBorders>
              <w:top w:val="single" w:color="auto" w:sz="4" w:space="0"/>
              <w:left w:val="nil"/>
              <w:bottom w:val="single" w:color="auto" w:sz="4" w:space="0"/>
              <w:right w:val="single" w:color="000000" w:sz="4" w:space="0"/>
            </w:tcBorders>
            <w:shd w:val="clear" w:color="auto" w:fill="auto"/>
            <w:vAlign w:val="center"/>
          </w:tcPr>
          <w:p w14:paraId="37EE3FCC">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课外俱乐部活动测评分（合格</w:t>
            </w:r>
            <w:r>
              <w:rPr>
                <w:rFonts w:ascii="Times New Roman" w:hAnsi="Times New Roman" w:cs="Times New Roman"/>
                <w:color w:val="000000"/>
                <w:sz w:val="18"/>
                <w:szCs w:val="18"/>
              </w:rPr>
              <w:t>25</w:t>
            </w:r>
            <w:r>
              <w:rPr>
                <w:rFonts w:ascii="Times New Roman" w:hAnsi="Times New Roman" w:eastAsia="方正仿宋简体" w:cs="Times New Roman"/>
                <w:color w:val="000000"/>
                <w:sz w:val="18"/>
                <w:szCs w:val="18"/>
              </w:rPr>
              <w:t>分，不合格</w:t>
            </w:r>
            <w:r>
              <w:rPr>
                <w:rFonts w:ascii="Times New Roman" w:hAnsi="Times New Roman" w:cs="Times New Roman"/>
                <w:color w:val="000000"/>
                <w:sz w:val="18"/>
                <w:szCs w:val="18"/>
              </w:rPr>
              <w:t>0</w:t>
            </w:r>
            <w:r>
              <w:rPr>
                <w:rFonts w:ascii="Times New Roman" w:hAnsi="Times New Roman" w:eastAsia="方正仿宋简体" w:cs="Times New Roman"/>
                <w:color w:val="000000"/>
                <w:sz w:val="18"/>
                <w:szCs w:val="18"/>
              </w:rPr>
              <w:t>分）</w:t>
            </w:r>
          </w:p>
        </w:tc>
        <w:tc>
          <w:tcPr>
            <w:tcW w:w="644" w:type="dxa"/>
            <w:tcBorders>
              <w:top w:val="nil"/>
              <w:left w:val="nil"/>
              <w:bottom w:val="single" w:color="auto" w:sz="4" w:space="0"/>
              <w:right w:val="single" w:color="auto" w:sz="4" w:space="0"/>
            </w:tcBorders>
            <w:shd w:val="clear" w:color="auto" w:fill="auto"/>
            <w:vAlign w:val="bottom"/>
          </w:tcPr>
          <w:p w14:paraId="0793CA43">
            <w:pPr>
              <w:rPr>
                <w:rFonts w:ascii="Times New Roman" w:hAnsi="Times New Roman" w:cs="Times New Roman"/>
                <w:color w:val="000000"/>
              </w:rPr>
            </w:pPr>
            <w:r>
              <w:rPr>
                <w:rFonts w:ascii="Times New Roman" w:hAnsi="Times New Roman"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6EDC9F1F">
            <w:pPr>
              <w:rPr>
                <w:rFonts w:ascii="Times New Roman" w:hAnsi="Times New Roman" w:cs="Times New Roman"/>
                <w:color w:val="000000"/>
              </w:rPr>
            </w:pPr>
          </w:p>
        </w:tc>
      </w:tr>
      <w:tr w14:paraId="7E705196">
        <w:tblPrEx>
          <w:tblCellMar>
            <w:top w:w="0" w:type="dxa"/>
            <w:left w:w="108" w:type="dxa"/>
            <w:bottom w:w="0" w:type="dxa"/>
            <w:right w:w="108" w:type="dxa"/>
          </w:tblCellMar>
        </w:tblPrEx>
        <w:trPr>
          <w:cantSplit/>
          <w:trHeight w:val="300" w:hRule="atLeast"/>
        </w:trPr>
        <w:tc>
          <w:tcPr>
            <w:tcW w:w="778" w:type="dxa"/>
            <w:tcBorders>
              <w:top w:val="nil"/>
              <w:left w:val="single" w:color="auto" w:sz="4" w:space="0"/>
              <w:bottom w:val="single" w:color="auto" w:sz="4" w:space="0"/>
              <w:right w:val="single" w:color="auto" w:sz="4" w:space="0"/>
            </w:tcBorders>
            <w:shd w:val="clear" w:color="auto" w:fill="auto"/>
            <w:vAlign w:val="center"/>
          </w:tcPr>
          <w:p w14:paraId="6DEA1319">
            <w:pPr>
              <w:jc w:val="center"/>
              <w:rPr>
                <w:rFonts w:ascii="Times New Roman" w:hAnsi="Times New Roman" w:cs="Times New Roman"/>
                <w:color w:val="000000"/>
                <w:sz w:val="18"/>
                <w:szCs w:val="18"/>
              </w:rPr>
            </w:pPr>
            <w:r>
              <w:rPr>
                <w:rFonts w:ascii="Times New Roman" w:hAnsi="Times New Roman" w:eastAsia="方正仿宋简体" w:cs="Times New Roman"/>
                <w:color w:val="000000"/>
                <w:sz w:val="18"/>
                <w:szCs w:val="18"/>
              </w:rPr>
              <w:t>小计</w:t>
            </w:r>
          </w:p>
        </w:tc>
        <w:tc>
          <w:tcPr>
            <w:tcW w:w="11723" w:type="dxa"/>
            <w:gridSpan w:val="16"/>
            <w:tcBorders>
              <w:top w:val="single" w:color="auto" w:sz="4" w:space="0"/>
              <w:left w:val="nil"/>
              <w:bottom w:val="single" w:color="auto" w:sz="4" w:space="0"/>
              <w:right w:val="single" w:color="auto" w:sz="4" w:space="0"/>
            </w:tcBorders>
            <w:shd w:val="clear" w:color="auto" w:fill="auto"/>
            <w:vAlign w:val="bottom"/>
          </w:tcPr>
          <w:p w14:paraId="1361AE85">
            <w:pPr>
              <w:jc w:val="center"/>
              <w:rPr>
                <w:rFonts w:ascii="Times New Roman" w:hAnsi="Times New Roman" w:cs="Times New Roman"/>
                <w:color w:val="000000"/>
              </w:rPr>
            </w:pPr>
            <w:r>
              <w:rPr>
                <w:rFonts w:ascii="Times New Roman" w:hAnsi="Times New Roman" w:cs="Times New Roman"/>
                <w:color w:val="000000"/>
              </w:rPr>
              <w:t>　</w:t>
            </w:r>
          </w:p>
        </w:tc>
        <w:tc>
          <w:tcPr>
            <w:tcW w:w="2311" w:type="dxa"/>
            <w:tcBorders>
              <w:top w:val="single" w:color="auto" w:sz="4" w:space="0"/>
              <w:left w:val="nil"/>
              <w:bottom w:val="single" w:color="auto" w:sz="4" w:space="0"/>
              <w:right w:val="single" w:color="auto" w:sz="4" w:space="0"/>
            </w:tcBorders>
            <w:shd w:val="clear" w:color="auto" w:fill="auto"/>
            <w:vAlign w:val="bottom"/>
          </w:tcPr>
          <w:p w14:paraId="48B1DEA5">
            <w:pPr>
              <w:jc w:val="center"/>
              <w:rPr>
                <w:rFonts w:ascii="Times New Roman" w:hAnsi="Times New Roman" w:cs="Times New Roman"/>
                <w:color w:val="000000"/>
              </w:rPr>
            </w:pPr>
          </w:p>
        </w:tc>
      </w:tr>
      <w:tr w14:paraId="3A2C785F">
        <w:tblPrEx>
          <w:tblCellMar>
            <w:top w:w="0" w:type="dxa"/>
            <w:left w:w="108" w:type="dxa"/>
            <w:bottom w:w="0" w:type="dxa"/>
            <w:right w:w="108" w:type="dxa"/>
          </w:tblCellMar>
        </w:tblPrEx>
        <w:trPr>
          <w:cantSplit/>
          <w:trHeight w:val="277" w:hRule="atLeast"/>
        </w:trPr>
        <w:tc>
          <w:tcPr>
            <w:tcW w:w="778" w:type="dxa"/>
            <w:vMerge w:val="restart"/>
            <w:tcBorders>
              <w:top w:val="single" w:color="auto" w:sz="4" w:space="0"/>
              <w:left w:val="single" w:color="auto" w:sz="4" w:space="0"/>
              <w:right w:val="single" w:color="auto" w:sz="4" w:space="0"/>
            </w:tcBorders>
            <w:shd w:val="clear" w:color="auto" w:fill="auto"/>
            <w:vAlign w:val="center"/>
          </w:tcPr>
          <w:p w14:paraId="6614561D">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发展性素质加分</w:t>
            </w:r>
          </w:p>
        </w:tc>
        <w:tc>
          <w:tcPr>
            <w:tcW w:w="9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78258C">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创新创业与科研能力</w:t>
            </w:r>
          </w:p>
        </w:tc>
        <w:tc>
          <w:tcPr>
            <w:tcW w:w="23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047001">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创新创业能力</w:t>
            </w:r>
          </w:p>
        </w:tc>
        <w:tc>
          <w:tcPr>
            <w:tcW w:w="4157" w:type="dxa"/>
            <w:gridSpan w:val="3"/>
            <w:tcBorders>
              <w:top w:val="single" w:color="auto" w:sz="4" w:space="0"/>
              <w:left w:val="nil"/>
              <w:bottom w:val="single" w:color="auto" w:sz="4" w:space="0"/>
              <w:right w:val="single" w:color="auto" w:sz="4" w:space="0"/>
            </w:tcBorders>
            <w:shd w:val="clear" w:color="auto" w:fill="auto"/>
            <w:vAlign w:val="center"/>
          </w:tcPr>
          <w:p w14:paraId="468969CC">
            <w:pPr>
              <w:rPr>
                <w:rFonts w:ascii="Times New Roman" w:hAnsi="Times New Roman" w:cs="Times New Roman"/>
                <w:b/>
                <w:bCs/>
                <w:color w:val="000000"/>
              </w:rPr>
            </w:pPr>
            <w:r>
              <w:rPr>
                <w:rFonts w:ascii="Times New Roman" w:hAnsi="Times New Roman" w:eastAsia="方正仿宋简体" w:cs="Times New Roman"/>
                <w:b/>
                <w:bCs/>
                <w:color w:val="000000"/>
                <w:sz w:val="18"/>
                <w:szCs w:val="18"/>
              </w:rPr>
              <w:t xml:space="preserve">            </w:t>
            </w:r>
            <w:r>
              <w:rPr>
                <w:rFonts w:ascii="Times New Roman" w:hAnsi="Times New Roman" w:cs="Times New Roman"/>
                <w:b/>
                <w:bCs/>
                <w:color w:val="000000"/>
              </w:rPr>
              <w:t xml:space="preserve"> </w:t>
            </w: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14:paraId="36C35F76">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一等奖</w:t>
            </w:r>
          </w:p>
        </w:tc>
        <w:tc>
          <w:tcPr>
            <w:tcW w:w="947" w:type="dxa"/>
            <w:gridSpan w:val="3"/>
            <w:tcBorders>
              <w:top w:val="single" w:color="auto" w:sz="4" w:space="0"/>
              <w:left w:val="nil"/>
              <w:bottom w:val="single" w:color="auto" w:sz="4" w:space="0"/>
              <w:right w:val="single" w:color="auto" w:sz="4" w:space="0"/>
            </w:tcBorders>
            <w:shd w:val="clear" w:color="auto" w:fill="auto"/>
            <w:vAlign w:val="center"/>
          </w:tcPr>
          <w:p w14:paraId="3A2DC759">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二等奖</w:t>
            </w:r>
          </w:p>
        </w:tc>
        <w:tc>
          <w:tcPr>
            <w:tcW w:w="930" w:type="dxa"/>
            <w:gridSpan w:val="3"/>
            <w:tcBorders>
              <w:top w:val="single" w:color="auto" w:sz="4" w:space="0"/>
              <w:left w:val="nil"/>
              <w:bottom w:val="single" w:color="auto" w:sz="4" w:space="0"/>
              <w:right w:val="single" w:color="auto" w:sz="4" w:space="0"/>
            </w:tcBorders>
            <w:shd w:val="clear" w:color="auto" w:fill="auto"/>
            <w:vAlign w:val="center"/>
          </w:tcPr>
          <w:p w14:paraId="4BFCCB96">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三等奖</w:t>
            </w:r>
          </w:p>
        </w:tc>
        <w:tc>
          <w:tcPr>
            <w:tcW w:w="915" w:type="dxa"/>
            <w:gridSpan w:val="2"/>
            <w:tcBorders>
              <w:top w:val="single" w:color="auto" w:sz="4" w:space="0"/>
              <w:left w:val="nil"/>
              <w:bottom w:val="single" w:color="auto" w:sz="4" w:space="0"/>
              <w:right w:val="single" w:color="auto" w:sz="4" w:space="0"/>
            </w:tcBorders>
            <w:shd w:val="clear" w:color="auto" w:fill="auto"/>
            <w:vAlign w:val="center"/>
          </w:tcPr>
          <w:p w14:paraId="22BACF27">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优秀奖</w:t>
            </w:r>
          </w:p>
        </w:tc>
        <w:tc>
          <w:tcPr>
            <w:tcW w:w="644" w:type="dxa"/>
            <w:tcBorders>
              <w:top w:val="single" w:color="auto" w:sz="4" w:space="0"/>
              <w:left w:val="nil"/>
              <w:bottom w:val="single" w:color="auto" w:sz="4" w:space="0"/>
              <w:right w:val="single" w:color="auto" w:sz="4" w:space="0"/>
            </w:tcBorders>
            <w:shd w:val="clear" w:color="auto" w:fill="auto"/>
            <w:vAlign w:val="bottom"/>
          </w:tcPr>
          <w:p w14:paraId="5FD67710">
            <w:pPr>
              <w:rPr>
                <w:rFonts w:ascii="Times New Roman" w:hAnsi="Times New Roman" w:cs="Times New Roman"/>
                <w:color w:val="000000"/>
              </w:rPr>
            </w:pPr>
            <w:r>
              <w:rPr>
                <w:rFonts w:ascii="Times New Roman" w:hAnsi="宋体" w:cs="Times New Roman"/>
                <w:color w:val="000000"/>
              </w:rPr>
              <w:t>　</w:t>
            </w:r>
          </w:p>
        </w:tc>
        <w:tc>
          <w:tcPr>
            <w:tcW w:w="2311" w:type="dxa"/>
            <w:tcBorders>
              <w:top w:val="single" w:color="auto" w:sz="4" w:space="0"/>
              <w:left w:val="nil"/>
              <w:bottom w:val="single" w:color="auto" w:sz="4" w:space="0"/>
              <w:right w:val="single" w:color="auto" w:sz="4" w:space="0"/>
            </w:tcBorders>
            <w:shd w:val="clear" w:color="auto" w:fill="auto"/>
            <w:vAlign w:val="bottom"/>
          </w:tcPr>
          <w:p w14:paraId="1078E725">
            <w:pPr>
              <w:rPr>
                <w:rFonts w:ascii="Times New Roman" w:hAnsi="宋体" w:cs="Times New Roman"/>
                <w:color w:val="000000"/>
              </w:rPr>
            </w:pPr>
          </w:p>
        </w:tc>
      </w:tr>
      <w:tr w14:paraId="116E2101">
        <w:tblPrEx>
          <w:tblCellMar>
            <w:top w:w="0" w:type="dxa"/>
            <w:left w:w="108" w:type="dxa"/>
            <w:bottom w:w="0" w:type="dxa"/>
            <w:right w:w="108" w:type="dxa"/>
          </w:tblCellMar>
        </w:tblPrEx>
        <w:trPr>
          <w:cantSplit/>
          <w:trHeight w:val="285" w:hRule="atLeast"/>
        </w:trPr>
        <w:tc>
          <w:tcPr>
            <w:tcW w:w="778" w:type="dxa"/>
            <w:vMerge w:val="continue"/>
            <w:tcBorders>
              <w:left w:val="single" w:color="auto" w:sz="4" w:space="0"/>
              <w:right w:val="single" w:color="auto" w:sz="4" w:space="0"/>
            </w:tcBorders>
            <w:vAlign w:val="center"/>
          </w:tcPr>
          <w:p w14:paraId="32E10D50">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3656C4EE">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32783113">
            <w:pPr>
              <w:rPr>
                <w:rFonts w:ascii="Times New Roman" w:hAnsi="Times New Roman" w:eastAsia="方正仿宋简体" w:cs="Times New Roman"/>
                <w:color w:val="000000"/>
                <w:sz w:val="18"/>
                <w:szCs w:val="18"/>
              </w:rPr>
            </w:pPr>
          </w:p>
        </w:tc>
        <w:tc>
          <w:tcPr>
            <w:tcW w:w="4157" w:type="dxa"/>
            <w:gridSpan w:val="3"/>
            <w:tcBorders>
              <w:top w:val="nil"/>
              <w:left w:val="nil"/>
              <w:bottom w:val="single" w:color="auto" w:sz="4" w:space="0"/>
              <w:right w:val="single" w:color="auto" w:sz="4" w:space="0"/>
            </w:tcBorders>
            <w:shd w:val="clear" w:color="auto" w:fill="auto"/>
            <w:vAlign w:val="bottom"/>
          </w:tcPr>
          <w:p w14:paraId="4EF67D03">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国家级</w:t>
            </w:r>
          </w:p>
        </w:tc>
        <w:tc>
          <w:tcPr>
            <w:tcW w:w="864" w:type="dxa"/>
            <w:gridSpan w:val="2"/>
            <w:tcBorders>
              <w:top w:val="nil"/>
              <w:left w:val="nil"/>
              <w:bottom w:val="single" w:color="auto" w:sz="4" w:space="0"/>
              <w:right w:val="single" w:color="auto" w:sz="4" w:space="0"/>
            </w:tcBorders>
            <w:shd w:val="clear" w:color="auto" w:fill="auto"/>
            <w:vAlign w:val="bottom"/>
          </w:tcPr>
          <w:p w14:paraId="23AC4687">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5.0 </w:t>
            </w:r>
          </w:p>
        </w:tc>
        <w:tc>
          <w:tcPr>
            <w:tcW w:w="947" w:type="dxa"/>
            <w:gridSpan w:val="3"/>
            <w:tcBorders>
              <w:top w:val="nil"/>
              <w:left w:val="nil"/>
              <w:bottom w:val="single" w:color="auto" w:sz="4" w:space="0"/>
              <w:right w:val="single" w:color="auto" w:sz="4" w:space="0"/>
            </w:tcBorders>
            <w:shd w:val="clear" w:color="auto" w:fill="auto"/>
            <w:vAlign w:val="bottom"/>
          </w:tcPr>
          <w:p w14:paraId="13E5D782">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4.0 </w:t>
            </w:r>
          </w:p>
        </w:tc>
        <w:tc>
          <w:tcPr>
            <w:tcW w:w="930" w:type="dxa"/>
            <w:gridSpan w:val="3"/>
            <w:tcBorders>
              <w:top w:val="nil"/>
              <w:left w:val="nil"/>
              <w:bottom w:val="single" w:color="auto" w:sz="4" w:space="0"/>
              <w:right w:val="single" w:color="auto" w:sz="4" w:space="0"/>
            </w:tcBorders>
            <w:shd w:val="clear" w:color="auto" w:fill="auto"/>
            <w:vAlign w:val="bottom"/>
          </w:tcPr>
          <w:p w14:paraId="323F307E">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3.0 </w:t>
            </w:r>
          </w:p>
        </w:tc>
        <w:tc>
          <w:tcPr>
            <w:tcW w:w="915" w:type="dxa"/>
            <w:gridSpan w:val="2"/>
            <w:tcBorders>
              <w:top w:val="nil"/>
              <w:left w:val="nil"/>
              <w:bottom w:val="single" w:color="auto" w:sz="4" w:space="0"/>
              <w:right w:val="single" w:color="auto" w:sz="4" w:space="0"/>
            </w:tcBorders>
            <w:shd w:val="clear" w:color="auto" w:fill="auto"/>
            <w:vAlign w:val="bottom"/>
          </w:tcPr>
          <w:p w14:paraId="6557070A">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2.2 </w:t>
            </w:r>
          </w:p>
        </w:tc>
        <w:tc>
          <w:tcPr>
            <w:tcW w:w="644" w:type="dxa"/>
            <w:tcBorders>
              <w:top w:val="nil"/>
              <w:left w:val="nil"/>
              <w:bottom w:val="single" w:color="auto" w:sz="4" w:space="0"/>
              <w:right w:val="single" w:color="auto" w:sz="4" w:space="0"/>
            </w:tcBorders>
            <w:shd w:val="clear" w:color="auto" w:fill="auto"/>
            <w:vAlign w:val="bottom"/>
          </w:tcPr>
          <w:p w14:paraId="422F74D9">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2332BA8B">
            <w:pPr>
              <w:rPr>
                <w:rFonts w:ascii="Times New Roman" w:hAnsi="宋体" w:cs="Times New Roman"/>
                <w:color w:val="000000"/>
              </w:rPr>
            </w:pPr>
          </w:p>
        </w:tc>
      </w:tr>
      <w:tr w14:paraId="18E4C3F7">
        <w:tblPrEx>
          <w:tblCellMar>
            <w:top w:w="0" w:type="dxa"/>
            <w:left w:w="108" w:type="dxa"/>
            <w:bottom w:w="0" w:type="dxa"/>
            <w:right w:w="108" w:type="dxa"/>
          </w:tblCellMar>
        </w:tblPrEx>
        <w:trPr>
          <w:cantSplit/>
          <w:trHeight w:val="285" w:hRule="atLeast"/>
        </w:trPr>
        <w:tc>
          <w:tcPr>
            <w:tcW w:w="778" w:type="dxa"/>
            <w:vMerge w:val="continue"/>
            <w:tcBorders>
              <w:left w:val="single" w:color="auto" w:sz="4" w:space="0"/>
              <w:right w:val="single" w:color="auto" w:sz="4" w:space="0"/>
            </w:tcBorders>
            <w:vAlign w:val="center"/>
          </w:tcPr>
          <w:p w14:paraId="2B85AFB6">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107AB2A7">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15EABFCF">
            <w:pPr>
              <w:rPr>
                <w:rFonts w:ascii="Times New Roman" w:hAnsi="Times New Roman" w:eastAsia="方正仿宋简体" w:cs="Times New Roman"/>
                <w:color w:val="000000"/>
                <w:sz w:val="18"/>
                <w:szCs w:val="18"/>
              </w:rPr>
            </w:pPr>
          </w:p>
        </w:tc>
        <w:tc>
          <w:tcPr>
            <w:tcW w:w="4157" w:type="dxa"/>
            <w:gridSpan w:val="3"/>
            <w:tcBorders>
              <w:top w:val="nil"/>
              <w:left w:val="nil"/>
              <w:bottom w:val="single" w:color="auto" w:sz="4" w:space="0"/>
              <w:right w:val="single" w:color="auto" w:sz="4" w:space="0"/>
            </w:tcBorders>
            <w:shd w:val="clear" w:color="auto" w:fill="auto"/>
            <w:vAlign w:val="bottom"/>
          </w:tcPr>
          <w:p w14:paraId="6E4B15D9">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省级</w:t>
            </w:r>
          </w:p>
        </w:tc>
        <w:tc>
          <w:tcPr>
            <w:tcW w:w="864" w:type="dxa"/>
            <w:gridSpan w:val="2"/>
            <w:tcBorders>
              <w:top w:val="nil"/>
              <w:left w:val="nil"/>
              <w:bottom w:val="single" w:color="auto" w:sz="4" w:space="0"/>
              <w:right w:val="single" w:color="auto" w:sz="4" w:space="0"/>
            </w:tcBorders>
            <w:shd w:val="clear" w:color="auto" w:fill="auto"/>
            <w:vAlign w:val="bottom"/>
          </w:tcPr>
          <w:p w14:paraId="7B9E25B8">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3.0 </w:t>
            </w:r>
          </w:p>
        </w:tc>
        <w:tc>
          <w:tcPr>
            <w:tcW w:w="947" w:type="dxa"/>
            <w:gridSpan w:val="3"/>
            <w:tcBorders>
              <w:top w:val="nil"/>
              <w:left w:val="nil"/>
              <w:bottom w:val="single" w:color="auto" w:sz="4" w:space="0"/>
              <w:right w:val="single" w:color="auto" w:sz="4" w:space="0"/>
            </w:tcBorders>
            <w:shd w:val="clear" w:color="auto" w:fill="auto"/>
            <w:vAlign w:val="bottom"/>
          </w:tcPr>
          <w:p w14:paraId="55554245">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2.6 </w:t>
            </w:r>
          </w:p>
        </w:tc>
        <w:tc>
          <w:tcPr>
            <w:tcW w:w="930" w:type="dxa"/>
            <w:gridSpan w:val="3"/>
            <w:tcBorders>
              <w:top w:val="nil"/>
              <w:left w:val="nil"/>
              <w:bottom w:val="single" w:color="auto" w:sz="4" w:space="0"/>
              <w:right w:val="single" w:color="auto" w:sz="4" w:space="0"/>
            </w:tcBorders>
            <w:shd w:val="clear" w:color="auto" w:fill="auto"/>
            <w:vAlign w:val="bottom"/>
          </w:tcPr>
          <w:p w14:paraId="1343CA16">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2.2 </w:t>
            </w:r>
          </w:p>
        </w:tc>
        <w:tc>
          <w:tcPr>
            <w:tcW w:w="915" w:type="dxa"/>
            <w:gridSpan w:val="2"/>
            <w:tcBorders>
              <w:top w:val="nil"/>
              <w:left w:val="nil"/>
              <w:bottom w:val="single" w:color="auto" w:sz="4" w:space="0"/>
              <w:right w:val="single" w:color="auto" w:sz="4" w:space="0"/>
            </w:tcBorders>
            <w:shd w:val="clear" w:color="auto" w:fill="auto"/>
            <w:vAlign w:val="bottom"/>
          </w:tcPr>
          <w:p w14:paraId="5F74D60D">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1.4 </w:t>
            </w:r>
          </w:p>
        </w:tc>
        <w:tc>
          <w:tcPr>
            <w:tcW w:w="644" w:type="dxa"/>
            <w:tcBorders>
              <w:top w:val="nil"/>
              <w:left w:val="nil"/>
              <w:bottom w:val="single" w:color="auto" w:sz="4" w:space="0"/>
              <w:right w:val="single" w:color="auto" w:sz="4" w:space="0"/>
            </w:tcBorders>
            <w:shd w:val="clear" w:color="auto" w:fill="auto"/>
            <w:vAlign w:val="bottom"/>
          </w:tcPr>
          <w:p w14:paraId="5AA775E0">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02A993B3">
            <w:pPr>
              <w:rPr>
                <w:rFonts w:ascii="Times New Roman" w:hAnsi="宋体" w:cs="Times New Roman"/>
                <w:color w:val="000000"/>
              </w:rPr>
            </w:pPr>
          </w:p>
        </w:tc>
      </w:tr>
      <w:tr w14:paraId="77167747">
        <w:tblPrEx>
          <w:tblCellMar>
            <w:top w:w="0" w:type="dxa"/>
            <w:left w:w="108" w:type="dxa"/>
            <w:bottom w:w="0" w:type="dxa"/>
            <w:right w:w="108" w:type="dxa"/>
          </w:tblCellMar>
        </w:tblPrEx>
        <w:trPr>
          <w:cantSplit/>
          <w:trHeight w:val="285" w:hRule="atLeast"/>
        </w:trPr>
        <w:tc>
          <w:tcPr>
            <w:tcW w:w="778" w:type="dxa"/>
            <w:vMerge w:val="continue"/>
            <w:tcBorders>
              <w:left w:val="single" w:color="auto" w:sz="4" w:space="0"/>
              <w:right w:val="single" w:color="auto" w:sz="4" w:space="0"/>
            </w:tcBorders>
            <w:vAlign w:val="center"/>
          </w:tcPr>
          <w:p w14:paraId="38708ECB">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6783A576">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46702705">
            <w:pPr>
              <w:rPr>
                <w:rFonts w:ascii="Times New Roman" w:hAnsi="Times New Roman" w:eastAsia="方正仿宋简体" w:cs="Times New Roman"/>
                <w:color w:val="000000"/>
                <w:sz w:val="18"/>
                <w:szCs w:val="18"/>
              </w:rPr>
            </w:pPr>
          </w:p>
        </w:tc>
        <w:tc>
          <w:tcPr>
            <w:tcW w:w="4157" w:type="dxa"/>
            <w:gridSpan w:val="3"/>
            <w:tcBorders>
              <w:top w:val="nil"/>
              <w:left w:val="nil"/>
              <w:bottom w:val="single" w:color="auto" w:sz="4" w:space="0"/>
              <w:right w:val="single" w:color="auto" w:sz="4" w:space="0"/>
            </w:tcBorders>
            <w:shd w:val="clear" w:color="auto" w:fill="auto"/>
            <w:vAlign w:val="bottom"/>
          </w:tcPr>
          <w:p w14:paraId="70406EF9">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市、校级</w:t>
            </w:r>
          </w:p>
        </w:tc>
        <w:tc>
          <w:tcPr>
            <w:tcW w:w="864" w:type="dxa"/>
            <w:gridSpan w:val="2"/>
            <w:tcBorders>
              <w:top w:val="nil"/>
              <w:left w:val="nil"/>
              <w:bottom w:val="single" w:color="auto" w:sz="4" w:space="0"/>
              <w:right w:val="single" w:color="auto" w:sz="4" w:space="0"/>
            </w:tcBorders>
            <w:shd w:val="clear" w:color="auto" w:fill="auto"/>
            <w:vAlign w:val="bottom"/>
          </w:tcPr>
          <w:p w14:paraId="6D8D4EFF">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1.8 </w:t>
            </w:r>
          </w:p>
        </w:tc>
        <w:tc>
          <w:tcPr>
            <w:tcW w:w="947" w:type="dxa"/>
            <w:gridSpan w:val="3"/>
            <w:tcBorders>
              <w:top w:val="nil"/>
              <w:left w:val="nil"/>
              <w:bottom w:val="single" w:color="auto" w:sz="4" w:space="0"/>
              <w:right w:val="single" w:color="auto" w:sz="4" w:space="0"/>
            </w:tcBorders>
            <w:shd w:val="clear" w:color="auto" w:fill="auto"/>
            <w:vAlign w:val="bottom"/>
          </w:tcPr>
          <w:p w14:paraId="61C1075F">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1.4 </w:t>
            </w:r>
          </w:p>
        </w:tc>
        <w:tc>
          <w:tcPr>
            <w:tcW w:w="930" w:type="dxa"/>
            <w:gridSpan w:val="3"/>
            <w:tcBorders>
              <w:top w:val="nil"/>
              <w:left w:val="nil"/>
              <w:bottom w:val="single" w:color="auto" w:sz="4" w:space="0"/>
              <w:right w:val="single" w:color="auto" w:sz="4" w:space="0"/>
            </w:tcBorders>
            <w:shd w:val="clear" w:color="auto" w:fill="auto"/>
            <w:vAlign w:val="bottom"/>
          </w:tcPr>
          <w:p w14:paraId="63831A81">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1.2 </w:t>
            </w:r>
          </w:p>
        </w:tc>
        <w:tc>
          <w:tcPr>
            <w:tcW w:w="915" w:type="dxa"/>
            <w:gridSpan w:val="2"/>
            <w:tcBorders>
              <w:top w:val="nil"/>
              <w:left w:val="nil"/>
              <w:bottom w:val="single" w:color="auto" w:sz="4" w:space="0"/>
              <w:right w:val="single" w:color="auto" w:sz="4" w:space="0"/>
            </w:tcBorders>
            <w:shd w:val="clear" w:color="auto" w:fill="auto"/>
            <w:vAlign w:val="bottom"/>
          </w:tcPr>
          <w:p w14:paraId="6A6B5DE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0.6 </w:t>
            </w:r>
          </w:p>
        </w:tc>
        <w:tc>
          <w:tcPr>
            <w:tcW w:w="644" w:type="dxa"/>
            <w:tcBorders>
              <w:top w:val="nil"/>
              <w:left w:val="nil"/>
              <w:bottom w:val="single" w:color="auto" w:sz="4" w:space="0"/>
              <w:right w:val="single" w:color="auto" w:sz="4" w:space="0"/>
            </w:tcBorders>
            <w:shd w:val="clear" w:color="auto" w:fill="auto"/>
            <w:vAlign w:val="bottom"/>
          </w:tcPr>
          <w:p w14:paraId="2A256906">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1F54DFF9">
            <w:pPr>
              <w:rPr>
                <w:rFonts w:ascii="Times New Roman" w:hAnsi="宋体" w:cs="Times New Roman"/>
                <w:color w:val="000000"/>
              </w:rPr>
            </w:pPr>
          </w:p>
        </w:tc>
      </w:tr>
      <w:tr w14:paraId="4917A3D7">
        <w:tblPrEx>
          <w:tblCellMar>
            <w:top w:w="0" w:type="dxa"/>
            <w:left w:w="108" w:type="dxa"/>
            <w:bottom w:w="0" w:type="dxa"/>
            <w:right w:w="108" w:type="dxa"/>
          </w:tblCellMar>
        </w:tblPrEx>
        <w:trPr>
          <w:cantSplit/>
          <w:trHeight w:val="540" w:hRule="atLeast"/>
        </w:trPr>
        <w:tc>
          <w:tcPr>
            <w:tcW w:w="778" w:type="dxa"/>
            <w:vMerge w:val="continue"/>
            <w:tcBorders>
              <w:left w:val="single" w:color="auto" w:sz="4" w:space="0"/>
              <w:right w:val="single" w:color="auto" w:sz="4" w:space="0"/>
            </w:tcBorders>
            <w:vAlign w:val="center"/>
          </w:tcPr>
          <w:p w14:paraId="7F22EDA7">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23492A36">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654311DE">
            <w:pPr>
              <w:rPr>
                <w:rFonts w:ascii="Times New Roman" w:hAnsi="Times New Roman" w:eastAsia="方正仿宋简体" w:cs="Times New Roman"/>
                <w:color w:val="000000"/>
                <w:sz w:val="18"/>
                <w:szCs w:val="18"/>
              </w:rPr>
            </w:pPr>
          </w:p>
        </w:tc>
        <w:tc>
          <w:tcPr>
            <w:tcW w:w="7813" w:type="dxa"/>
            <w:gridSpan w:val="13"/>
            <w:tcBorders>
              <w:top w:val="single" w:color="auto" w:sz="4" w:space="0"/>
              <w:left w:val="nil"/>
              <w:bottom w:val="single" w:color="auto" w:sz="4" w:space="0"/>
              <w:right w:val="single" w:color="auto" w:sz="4" w:space="0"/>
            </w:tcBorders>
            <w:shd w:val="clear" w:color="auto" w:fill="auto"/>
            <w:vAlign w:val="bottom"/>
          </w:tcPr>
          <w:p w14:paraId="23601BCE">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有自主创业行为者根据其具体创业情况酌情加1-3分，以企业营业执照或校团委文件为依据</w:t>
            </w:r>
          </w:p>
        </w:tc>
        <w:tc>
          <w:tcPr>
            <w:tcW w:w="644" w:type="dxa"/>
            <w:tcBorders>
              <w:top w:val="nil"/>
              <w:left w:val="nil"/>
              <w:bottom w:val="single" w:color="auto" w:sz="4" w:space="0"/>
              <w:right w:val="single" w:color="auto" w:sz="4" w:space="0"/>
            </w:tcBorders>
            <w:shd w:val="clear" w:color="auto" w:fill="auto"/>
            <w:vAlign w:val="bottom"/>
          </w:tcPr>
          <w:p w14:paraId="6A8B4283">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52FFCE2F">
            <w:pPr>
              <w:rPr>
                <w:rFonts w:ascii="Times New Roman" w:hAnsi="宋体" w:cs="Times New Roman"/>
                <w:color w:val="000000"/>
              </w:rPr>
            </w:pPr>
          </w:p>
        </w:tc>
      </w:tr>
      <w:tr w14:paraId="548E716B">
        <w:tblPrEx>
          <w:tblCellMar>
            <w:top w:w="0" w:type="dxa"/>
            <w:left w:w="108" w:type="dxa"/>
            <w:bottom w:w="0" w:type="dxa"/>
            <w:right w:w="108" w:type="dxa"/>
          </w:tblCellMar>
        </w:tblPrEx>
        <w:trPr>
          <w:cantSplit/>
          <w:trHeight w:val="1290" w:hRule="atLeast"/>
        </w:trPr>
        <w:tc>
          <w:tcPr>
            <w:tcW w:w="778" w:type="dxa"/>
            <w:vMerge w:val="continue"/>
            <w:tcBorders>
              <w:left w:val="single" w:color="auto" w:sz="4" w:space="0"/>
              <w:right w:val="single" w:color="auto" w:sz="4" w:space="0"/>
            </w:tcBorders>
            <w:vAlign w:val="center"/>
          </w:tcPr>
          <w:p w14:paraId="2B1B04F2">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3696A066">
            <w:pPr>
              <w:rPr>
                <w:rFonts w:ascii="Times New Roman" w:hAnsi="Times New Roman" w:eastAsia="方正仿宋简体"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center"/>
          </w:tcPr>
          <w:p w14:paraId="43E1EACE">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科研成果</w:t>
            </w:r>
          </w:p>
        </w:tc>
        <w:tc>
          <w:tcPr>
            <w:tcW w:w="7813" w:type="dxa"/>
            <w:gridSpan w:val="13"/>
            <w:tcBorders>
              <w:top w:val="single" w:color="auto" w:sz="4" w:space="0"/>
              <w:left w:val="nil"/>
              <w:bottom w:val="single" w:color="auto" w:sz="4" w:space="0"/>
              <w:right w:val="single" w:color="auto" w:sz="4" w:space="0"/>
            </w:tcBorders>
            <w:shd w:val="clear" w:color="auto" w:fill="auto"/>
            <w:vAlign w:val="center"/>
          </w:tcPr>
          <w:p w14:paraId="0F47B45A">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学生的科研成果，获得各项专利，加分3-5分/项；公开发表在正式刊物的学术论文以所载刊物为依据加分为1.5－3.0分/篇；文学、美术、摄影等作品参照优秀奖执行（在学校内部刊物上发表的酌情加分，每件不超过0.1分，文学、美术、摄影相关专业的由相关学院自行认定加分标准）。</w:t>
            </w:r>
          </w:p>
        </w:tc>
        <w:tc>
          <w:tcPr>
            <w:tcW w:w="644" w:type="dxa"/>
            <w:tcBorders>
              <w:top w:val="nil"/>
              <w:left w:val="nil"/>
              <w:bottom w:val="single" w:color="auto" w:sz="4" w:space="0"/>
              <w:right w:val="single" w:color="auto" w:sz="4" w:space="0"/>
            </w:tcBorders>
            <w:shd w:val="clear" w:color="auto" w:fill="auto"/>
            <w:vAlign w:val="bottom"/>
          </w:tcPr>
          <w:p w14:paraId="0559C3D1">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5D70B5FA">
            <w:pPr>
              <w:rPr>
                <w:rFonts w:ascii="Times New Roman" w:hAnsi="宋体" w:cs="Times New Roman"/>
                <w:color w:val="000000"/>
              </w:rPr>
            </w:pPr>
          </w:p>
        </w:tc>
      </w:tr>
      <w:tr w14:paraId="38BD4F4D">
        <w:tblPrEx>
          <w:tblCellMar>
            <w:top w:w="0" w:type="dxa"/>
            <w:left w:w="108" w:type="dxa"/>
            <w:bottom w:w="0" w:type="dxa"/>
            <w:right w:w="108" w:type="dxa"/>
          </w:tblCellMar>
        </w:tblPrEx>
        <w:trPr>
          <w:cantSplit/>
          <w:trHeight w:val="430" w:hRule="atLeast"/>
        </w:trPr>
        <w:tc>
          <w:tcPr>
            <w:tcW w:w="778" w:type="dxa"/>
            <w:vMerge w:val="continue"/>
            <w:tcBorders>
              <w:left w:val="single" w:color="auto" w:sz="4" w:space="0"/>
              <w:right w:val="single" w:color="auto" w:sz="4" w:space="0"/>
            </w:tcBorders>
            <w:vAlign w:val="center"/>
          </w:tcPr>
          <w:p w14:paraId="1B46A6CA">
            <w:pPr>
              <w:rPr>
                <w:rFonts w:ascii="Times New Roman" w:hAnsi="Times New Roman" w:eastAsia="方正仿宋简体" w:cs="Times New Roman"/>
                <w:color w:val="000000"/>
                <w:sz w:val="18"/>
                <w:szCs w:val="18"/>
              </w:rPr>
            </w:pPr>
          </w:p>
        </w:tc>
        <w:tc>
          <w:tcPr>
            <w:tcW w:w="933" w:type="dxa"/>
            <w:vMerge w:val="restart"/>
            <w:tcBorders>
              <w:top w:val="nil"/>
              <w:left w:val="single" w:color="auto" w:sz="4" w:space="0"/>
              <w:bottom w:val="single" w:color="auto" w:sz="4" w:space="0"/>
              <w:right w:val="single" w:color="auto" w:sz="4" w:space="0"/>
            </w:tcBorders>
            <w:shd w:val="clear" w:color="auto" w:fill="auto"/>
            <w:vAlign w:val="center"/>
          </w:tcPr>
          <w:p w14:paraId="1D51E01A">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社会工作能力</w:t>
            </w:r>
          </w:p>
        </w:tc>
        <w:tc>
          <w:tcPr>
            <w:tcW w:w="23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AD6A11">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1.学生干部考核奖励分</w:t>
            </w:r>
          </w:p>
        </w:tc>
        <w:tc>
          <w:tcPr>
            <w:tcW w:w="4157" w:type="dxa"/>
            <w:gridSpan w:val="3"/>
            <w:tcBorders>
              <w:top w:val="nil"/>
              <w:left w:val="nil"/>
              <w:bottom w:val="single" w:color="auto" w:sz="4" w:space="0"/>
              <w:right w:val="single" w:color="auto" w:sz="4" w:space="0"/>
            </w:tcBorders>
            <w:shd w:val="clear" w:color="auto" w:fill="auto"/>
            <w:vAlign w:val="bottom"/>
          </w:tcPr>
          <w:p w14:paraId="5DE55571">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 xml:space="preserve">      </w:t>
            </w:r>
          </w:p>
        </w:tc>
        <w:tc>
          <w:tcPr>
            <w:tcW w:w="864" w:type="dxa"/>
            <w:gridSpan w:val="2"/>
            <w:tcBorders>
              <w:top w:val="nil"/>
              <w:left w:val="nil"/>
              <w:bottom w:val="single" w:color="auto" w:sz="4" w:space="0"/>
              <w:right w:val="single" w:color="auto" w:sz="4" w:space="0"/>
            </w:tcBorders>
            <w:shd w:val="clear" w:color="auto" w:fill="auto"/>
            <w:vAlign w:val="bottom"/>
          </w:tcPr>
          <w:p w14:paraId="25AFFDEC">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优秀</w:t>
            </w:r>
          </w:p>
        </w:tc>
        <w:tc>
          <w:tcPr>
            <w:tcW w:w="947" w:type="dxa"/>
            <w:gridSpan w:val="3"/>
            <w:tcBorders>
              <w:top w:val="nil"/>
              <w:left w:val="nil"/>
              <w:bottom w:val="single" w:color="auto" w:sz="4" w:space="0"/>
              <w:right w:val="single" w:color="auto" w:sz="4" w:space="0"/>
            </w:tcBorders>
            <w:shd w:val="clear" w:color="auto" w:fill="auto"/>
            <w:vAlign w:val="bottom"/>
          </w:tcPr>
          <w:p w14:paraId="57769204">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良好</w:t>
            </w:r>
          </w:p>
        </w:tc>
        <w:tc>
          <w:tcPr>
            <w:tcW w:w="1845" w:type="dxa"/>
            <w:gridSpan w:val="5"/>
            <w:tcBorders>
              <w:top w:val="single" w:color="auto" w:sz="4" w:space="0"/>
              <w:left w:val="nil"/>
              <w:bottom w:val="single" w:color="auto" w:sz="4" w:space="0"/>
              <w:right w:val="single" w:color="auto" w:sz="4" w:space="0"/>
            </w:tcBorders>
            <w:shd w:val="clear" w:color="auto" w:fill="auto"/>
            <w:vAlign w:val="bottom"/>
          </w:tcPr>
          <w:p w14:paraId="2463C517">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一般</w:t>
            </w:r>
          </w:p>
        </w:tc>
        <w:tc>
          <w:tcPr>
            <w:tcW w:w="644" w:type="dxa"/>
            <w:tcBorders>
              <w:top w:val="nil"/>
              <w:left w:val="nil"/>
              <w:bottom w:val="single" w:color="auto" w:sz="4" w:space="0"/>
              <w:right w:val="single" w:color="auto" w:sz="4" w:space="0"/>
            </w:tcBorders>
            <w:shd w:val="clear" w:color="auto" w:fill="auto"/>
            <w:vAlign w:val="bottom"/>
          </w:tcPr>
          <w:p w14:paraId="013CBD3A">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64AA496B">
            <w:pPr>
              <w:rPr>
                <w:rFonts w:ascii="Times New Roman" w:hAnsi="宋体" w:cs="Times New Roman"/>
                <w:color w:val="000000"/>
              </w:rPr>
            </w:pPr>
          </w:p>
        </w:tc>
      </w:tr>
      <w:tr w14:paraId="4A8FB85D">
        <w:tblPrEx>
          <w:tblCellMar>
            <w:top w:w="0" w:type="dxa"/>
            <w:left w:w="108" w:type="dxa"/>
            <w:bottom w:w="0" w:type="dxa"/>
            <w:right w:w="108" w:type="dxa"/>
          </w:tblCellMar>
        </w:tblPrEx>
        <w:trPr>
          <w:cantSplit/>
          <w:trHeight w:val="285" w:hRule="atLeast"/>
        </w:trPr>
        <w:tc>
          <w:tcPr>
            <w:tcW w:w="778" w:type="dxa"/>
            <w:vMerge w:val="continue"/>
            <w:tcBorders>
              <w:left w:val="single" w:color="auto" w:sz="4" w:space="0"/>
              <w:right w:val="single" w:color="auto" w:sz="4" w:space="0"/>
            </w:tcBorders>
            <w:vAlign w:val="center"/>
          </w:tcPr>
          <w:p w14:paraId="0E431206">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56208EED">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1B6C4A81">
            <w:pPr>
              <w:rPr>
                <w:rFonts w:ascii="Times New Roman" w:hAnsi="Times New Roman" w:eastAsia="方正仿宋简体" w:cs="Times New Roman"/>
                <w:color w:val="000000"/>
                <w:sz w:val="18"/>
                <w:szCs w:val="18"/>
              </w:rPr>
            </w:pPr>
          </w:p>
        </w:tc>
        <w:tc>
          <w:tcPr>
            <w:tcW w:w="4157" w:type="dxa"/>
            <w:gridSpan w:val="3"/>
            <w:tcBorders>
              <w:top w:val="nil"/>
              <w:left w:val="nil"/>
              <w:bottom w:val="single" w:color="auto" w:sz="4" w:space="0"/>
              <w:right w:val="single" w:color="auto" w:sz="4" w:space="0"/>
            </w:tcBorders>
            <w:shd w:val="clear" w:color="auto" w:fill="auto"/>
            <w:vAlign w:val="bottom"/>
          </w:tcPr>
          <w:p w14:paraId="4283DA38">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一级</w:t>
            </w:r>
          </w:p>
        </w:tc>
        <w:tc>
          <w:tcPr>
            <w:tcW w:w="864" w:type="dxa"/>
            <w:gridSpan w:val="2"/>
            <w:tcBorders>
              <w:top w:val="nil"/>
              <w:left w:val="nil"/>
              <w:bottom w:val="single" w:color="auto" w:sz="4" w:space="0"/>
              <w:right w:val="single" w:color="auto" w:sz="4" w:space="0"/>
            </w:tcBorders>
            <w:shd w:val="clear" w:color="auto" w:fill="auto"/>
            <w:vAlign w:val="bottom"/>
          </w:tcPr>
          <w:p w14:paraId="780DE732">
            <w:pPr>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947" w:type="dxa"/>
            <w:gridSpan w:val="3"/>
            <w:tcBorders>
              <w:top w:val="nil"/>
              <w:left w:val="nil"/>
              <w:bottom w:val="single" w:color="auto" w:sz="4" w:space="0"/>
              <w:right w:val="single" w:color="auto" w:sz="4" w:space="0"/>
            </w:tcBorders>
            <w:shd w:val="clear" w:color="auto" w:fill="auto"/>
            <w:vAlign w:val="bottom"/>
          </w:tcPr>
          <w:p w14:paraId="774518A8">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1.0 </w:t>
            </w:r>
          </w:p>
        </w:tc>
        <w:tc>
          <w:tcPr>
            <w:tcW w:w="1845" w:type="dxa"/>
            <w:gridSpan w:val="5"/>
            <w:tcBorders>
              <w:top w:val="single" w:color="auto" w:sz="4" w:space="0"/>
              <w:left w:val="nil"/>
              <w:bottom w:val="single" w:color="auto" w:sz="4" w:space="0"/>
              <w:right w:val="single" w:color="auto" w:sz="4" w:space="0"/>
            </w:tcBorders>
            <w:shd w:val="clear" w:color="auto" w:fill="auto"/>
            <w:vAlign w:val="bottom"/>
          </w:tcPr>
          <w:p w14:paraId="6ED5362E">
            <w:pPr>
              <w:jc w:val="center"/>
              <w:rPr>
                <w:rFonts w:ascii="Times New Roman" w:hAnsi="Times New Roman" w:cs="Times New Roman"/>
                <w:color w:val="000000"/>
                <w:sz w:val="18"/>
                <w:szCs w:val="18"/>
              </w:rPr>
            </w:pPr>
            <w:r>
              <w:rPr>
                <w:rFonts w:ascii="Times New Roman" w:hAnsi="Times New Roman" w:cs="Times New Roman"/>
                <w:color w:val="000000"/>
                <w:sz w:val="18"/>
                <w:szCs w:val="18"/>
              </w:rPr>
              <w:t>≤0.5</w:t>
            </w:r>
          </w:p>
        </w:tc>
        <w:tc>
          <w:tcPr>
            <w:tcW w:w="644" w:type="dxa"/>
            <w:tcBorders>
              <w:top w:val="nil"/>
              <w:left w:val="nil"/>
              <w:bottom w:val="single" w:color="auto" w:sz="4" w:space="0"/>
              <w:right w:val="single" w:color="auto" w:sz="4" w:space="0"/>
            </w:tcBorders>
            <w:shd w:val="clear" w:color="auto" w:fill="auto"/>
            <w:vAlign w:val="bottom"/>
          </w:tcPr>
          <w:p w14:paraId="45810D72">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5F4400E4">
            <w:pPr>
              <w:rPr>
                <w:rFonts w:ascii="Times New Roman" w:hAnsi="宋体" w:cs="Times New Roman"/>
                <w:color w:val="000000"/>
              </w:rPr>
            </w:pPr>
          </w:p>
        </w:tc>
      </w:tr>
      <w:tr w14:paraId="2551DA68">
        <w:tblPrEx>
          <w:tblCellMar>
            <w:top w:w="0" w:type="dxa"/>
            <w:left w:w="108" w:type="dxa"/>
            <w:bottom w:w="0" w:type="dxa"/>
            <w:right w:w="108" w:type="dxa"/>
          </w:tblCellMar>
        </w:tblPrEx>
        <w:trPr>
          <w:cantSplit/>
          <w:trHeight w:val="285" w:hRule="atLeast"/>
        </w:trPr>
        <w:tc>
          <w:tcPr>
            <w:tcW w:w="778" w:type="dxa"/>
            <w:vMerge w:val="continue"/>
            <w:tcBorders>
              <w:left w:val="single" w:color="auto" w:sz="4" w:space="0"/>
              <w:right w:val="single" w:color="auto" w:sz="4" w:space="0"/>
            </w:tcBorders>
            <w:vAlign w:val="center"/>
          </w:tcPr>
          <w:p w14:paraId="28F486D7">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487C551C">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6189D08E">
            <w:pPr>
              <w:rPr>
                <w:rFonts w:ascii="Times New Roman" w:hAnsi="Times New Roman" w:eastAsia="方正仿宋简体" w:cs="Times New Roman"/>
                <w:color w:val="000000"/>
                <w:sz w:val="18"/>
                <w:szCs w:val="18"/>
              </w:rPr>
            </w:pPr>
          </w:p>
        </w:tc>
        <w:tc>
          <w:tcPr>
            <w:tcW w:w="4157" w:type="dxa"/>
            <w:gridSpan w:val="3"/>
            <w:tcBorders>
              <w:top w:val="nil"/>
              <w:left w:val="nil"/>
              <w:bottom w:val="single" w:color="auto" w:sz="4" w:space="0"/>
              <w:right w:val="single" w:color="auto" w:sz="4" w:space="0"/>
            </w:tcBorders>
            <w:shd w:val="clear" w:color="auto" w:fill="auto"/>
            <w:vAlign w:val="bottom"/>
          </w:tcPr>
          <w:p w14:paraId="4682EB6F">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二级</w:t>
            </w:r>
          </w:p>
        </w:tc>
        <w:tc>
          <w:tcPr>
            <w:tcW w:w="864" w:type="dxa"/>
            <w:gridSpan w:val="2"/>
            <w:tcBorders>
              <w:top w:val="nil"/>
              <w:left w:val="nil"/>
              <w:bottom w:val="single" w:color="auto" w:sz="4" w:space="0"/>
              <w:right w:val="single" w:color="auto" w:sz="4" w:space="0"/>
            </w:tcBorders>
            <w:shd w:val="clear" w:color="auto" w:fill="auto"/>
            <w:vAlign w:val="bottom"/>
          </w:tcPr>
          <w:p w14:paraId="71EB2234">
            <w:pPr>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947" w:type="dxa"/>
            <w:gridSpan w:val="3"/>
            <w:tcBorders>
              <w:top w:val="nil"/>
              <w:left w:val="nil"/>
              <w:bottom w:val="single" w:color="auto" w:sz="4" w:space="0"/>
              <w:right w:val="single" w:color="auto" w:sz="4" w:space="0"/>
            </w:tcBorders>
            <w:shd w:val="clear" w:color="auto" w:fill="auto"/>
            <w:vAlign w:val="bottom"/>
          </w:tcPr>
          <w:p w14:paraId="106D3CA2">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0.8 </w:t>
            </w:r>
          </w:p>
        </w:tc>
        <w:tc>
          <w:tcPr>
            <w:tcW w:w="1845" w:type="dxa"/>
            <w:gridSpan w:val="5"/>
            <w:tcBorders>
              <w:top w:val="single" w:color="auto" w:sz="4" w:space="0"/>
              <w:left w:val="nil"/>
              <w:bottom w:val="single" w:color="auto" w:sz="4" w:space="0"/>
              <w:right w:val="single" w:color="auto" w:sz="4" w:space="0"/>
            </w:tcBorders>
            <w:shd w:val="clear" w:color="auto" w:fill="auto"/>
            <w:vAlign w:val="bottom"/>
          </w:tcPr>
          <w:p w14:paraId="57DEABCF">
            <w:pPr>
              <w:jc w:val="center"/>
              <w:rPr>
                <w:rFonts w:ascii="Times New Roman" w:hAnsi="Times New Roman" w:cs="Times New Roman"/>
                <w:color w:val="000000"/>
                <w:sz w:val="18"/>
                <w:szCs w:val="18"/>
              </w:rPr>
            </w:pPr>
            <w:r>
              <w:rPr>
                <w:rFonts w:ascii="Times New Roman" w:hAnsi="Times New Roman" w:cs="Times New Roman"/>
                <w:color w:val="000000"/>
                <w:sz w:val="18"/>
                <w:szCs w:val="18"/>
              </w:rPr>
              <w:t>≤0.3</w:t>
            </w:r>
          </w:p>
        </w:tc>
        <w:tc>
          <w:tcPr>
            <w:tcW w:w="644" w:type="dxa"/>
            <w:tcBorders>
              <w:top w:val="nil"/>
              <w:left w:val="nil"/>
              <w:bottom w:val="single" w:color="auto" w:sz="4" w:space="0"/>
              <w:right w:val="single" w:color="auto" w:sz="4" w:space="0"/>
            </w:tcBorders>
            <w:shd w:val="clear" w:color="auto" w:fill="auto"/>
            <w:vAlign w:val="bottom"/>
          </w:tcPr>
          <w:p w14:paraId="4D3EB9D4">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13ECF3EB">
            <w:pPr>
              <w:rPr>
                <w:rFonts w:ascii="Times New Roman" w:hAnsi="宋体" w:cs="Times New Roman"/>
                <w:color w:val="000000"/>
              </w:rPr>
            </w:pPr>
          </w:p>
        </w:tc>
      </w:tr>
      <w:tr w14:paraId="21363FC9">
        <w:tblPrEx>
          <w:tblCellMar>
            <w:top w:w="0" w:type="dxa"/>
            <w:left w:w="108" w:type="dxa"/>
            <w:bottom w:w="0" w:type="dxa"/>
            <w:right w:w="108" w:type="dxa"/>
          </w:tblCellMar>
        </w:tblPrEx>
        <w:trPr>
          <w:cantSplit/>
          <w:trHeight w:val="285" w:hRule="atLeast"/>
        </w:trPr>
        <w:tc>
          <w:tcPr>
            <w:tcW w:w="778" w:type="dxa"/>
            <w:vMerge w:val="continue"/>
            <w:tcBorders>
              <w:left w:val="single" w:color="auto" w:sz="4" w:space="0"/>
              <w:right w:val="single" w:color="auto" w:sz="4" w:space="0"/>
            </w:tcBorders>
            <w:vAlign w:val="center"/>
          </w:tcPr>
          <w:p w14:paraId="70F8F1A9">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47D510DA">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single" w:color="auto" w:sz="4" w:space="0"/>
              <w:bottom w:val="single" w:color="auto" w:sz="4" w:space="0"/>
              <w:right w:val="single" w:color="auto" w:sz="4" w:space="0"/>
            </w:tcBorders>
            <w:vAlign w:val="center"/>
          </w:tcPr>
          <w:p w14:paraId="39803DD4">
            <w:pPr>
              <w:rPr>
                <w:rFonts w:ascii="Times New Roman" w:hAnsi="Times New Roman" w:eastAsia="方正仿宋简体" w:cs="Times New Roman"/>
                <w:color w:val="000000"/>
                <w:sz w:val="18"/>
                <w:szCs w:val="18"/>
              </w:rPr>
            </w:pPr>
          </w:p>
        </w:tc>
        <w:tc>
          <w:tcPr>
            <w:tcW w:w="4157" w:type="dxa"/>
            <w:gridSpan w:val="3"/>
            <w:tcBorders>
              <w:top w:val="nil"/>
              <w:left w:val="nil"/>
              <w:bottom w:val="single" w:color="auto" w:sz="4" w:space="0"/>
              <w:right w:val="single" w:color="auto" w:sz="4" w:space="0"/>
            </w:tcBorders>
            <w:shd w:val="clear" w:color="auto" w:fill="auto"/>
            <w:vAlign w:val="bottom"/>
          </w:tcPr>
          <w:p w14:paraId="0FFF622C">
            <w:pPr>
              <w:jc w:val="center"/>
              <w:rPr>
                <w:rFonts w:ascii="Times New Roman" w:hAnsi="Times New Roman" w:eastAsia="方正仿宋简体" w:cs="Times New Roman"/>
                <w:b/>
                <w:bCs/>
                <w:color w:val="000000"/>
                <w:sz w:val="18"/>
                <w:szCs w:val="18"/>
              </w:rPr>
            </w:pPr>
            <w:r>
              <w:rPr>
                <w:rFonts w:ascii="Times New Roman" w:hAnsi="Times New Roman" w:eastAsia="方正仿宋简体" w:cs="Times New Roman"/>
                <w:b/>
                <w:bCs/>
                <w:color w:val="000000"/>
                <w:sz w:val="18"/>
                <w:szCs w:val="18"/>
              </w:rPr>
              <w:t>三级</w:t>
            </w:r>
          </w:p>
        </w:tc>
        <w:tc>
          <w:tcPr>
            <w:tcW w:w="864" w:type="dxa"/>
            <w:gridSpan w:val="2"/>
            <w:tcBorders>
              <w:top w:val="nil"/>
              <w:left w:val="nil"/>
              <w:bottom w:val="single" w:color="auto" w:sz="4" w:space="0"/>
              <w:right w:val="single" w:color="auto" w:sz="4" w:space="0"/>
            </w:tcBorders>
            <w:shd w:val="clear" w:color="auto" w:fill="auto"/>
            <w:vAlign w:val="bottom"/>
          </w:tcPr>
          <w:p w14:paraId="059C6087">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1.0 </w:t>
            </w:r>
          </w:p>
        </w:tc>
        <w:tc>
          <w:tcPr>
            <w:tcW w:w="947" w:type="dxa"/>
            <w:gridSpan w:val="3"/>
            <w:tcBorders>
              <w:top w:val="nil"/>
              <w:left w:val="nil"/>
              <w:bottom w:val="single" w:color="auto" w:sz="4" w:space="0"/>
              <w:right w:val="single" w:color="auto" w:sz="4" w:space="0"/>
            </w:tcBorders>
            <w:shd w:val="clear" w:color="auto" w:fill="auto"/>
            <w:vAlign w:val="bottom"/>
          </w:tcPr>
          <w:p w14:paraId="27FB9975">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0.6 </w:t>
            </w:r>
          </w:p>
        </w:tc>
        <w:tc>
          <w:tcPr>
            <w:tcW w:w="1845" w:type="dxa"/>
            <w:gridSpan w:val="5"/>
            <w:tcBorders>
              <w:top w:val="single" w:color="auto" w:sz="4" w:space="0"/>
              <w:left w:val="nil"/>
              <w:bottom w:val="single" w:color="auto" w:sz="4" w:space="0"/>
              <w:right w:val="single" w:color="auto" w:sz="4" w:space="0"/>
            </w:tcBorders>
            <w:shd w:val="clear" w:color="auto" w:fill="auto"/>
            <w:vAlign w:val="bottom"/>
          </w:tcPr>
          <w:p w14:paraId="351FC6A9">
            <w:pPr>
              <w:jc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644" w:type="dxa"/>
            <w:tcBorders>
              <w:top w:val="nil"/>
              <w:left w:val="nil"/>
              <w:bottom w:val="single" w:color="auto" w:sz="4" w:space="0"/>
              <w:right w:val="single" w:color="auto" w:sz="4" w:space="0"/>
            </w:tcBorders>
            <w:shd w:val="clear" w:color="auto" w:fill="auto"/>
            <w:vAlign w:val="bottom"/>
          </w:tcPr>
          <w:p w14:paraId="1AC88E01">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0A6BE3BC">
            <w:pPr>
              <w:rPr>
                <w:rFonts w:ascii="Times New Roman" w:hAnsi="宋体" w:cs="Times New Roman"/>
                <w:color w:val="000000"/>
              </w:rPr>
            </w:pPr>
          </w:p>
        </w:tc>
      </w:tr>
      <w:tr w14:paraId="6F1DD128">
        <w:tblPrEx>
          <w:tblCellMar>
            <w:top w:w="0" w:type="dxa"/>
            <w:left w:w="108" w:type="dxa"/>
            <w:bottom w:w="0" w:type="dxa"/>
            <w:right w:w="108" w:type="dxa"/>
          </w:tblCellMar>
        </w:tblPrEx>
        <w:trPr>
          <w:cantSplit/>
          <w:trHeight w:val="474" w:hRule="atLeast"/>
        </w:trPr>
        <w:tc>
          <w:tcPr>
            <w:tcW w:w="778" w:type="dxa"/>
            <w:vMerge w:val="continue"/>
            <w:tcBorders>
              <w:left w:val="single" w:color="auto" w:sz="4" w:space="0"/>
              <w:right w:val="single" w:color="auto" w:sz="4" w:space="0"/>
            </w:tcBorders>
            <w:vAlign w:val="center"/>
          </w:tcPr>
          <w:p w14:paraId="0F8ECC14">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382EB1B9">
            <w:pPr>
              <w:rPr>
                <w:rFonts w:ascii="Times New Roman" w:hAnsi="Times New Roman" w:eastAsia="方正仿宋简体"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bottom"/>
          </w:tcPr>
          <w:p w14:paraId="0E1FC491">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2.各级学生社团主要负责人考核奖励</w:t>
            </w:r>
          </w:p>
        </w:tc>
        <w:tc>
          <w:tcPr>
            <w:tcW w:w="7813" w:type="dxa"/>
            <w:gridSpan w:val="13"/>
            <w:tcBorders>
              <w:top w:val="single" w:color="auto" w:sz="4" w:space="0"/>
              <w:left w:val="nil"/>
              <w:bottom w:val="single" w:color="auto" w:sz="4" w:space="0"/>
              <w:right w:val="single" w:color="auto" w:sz="4" w:space="0"/>
            </w:tcBorders>
            <w:shd w:val="clear" w:color="auto" w:fill="auto"/>
            <w:vAlign w:val="center"/>
          </w:tcPr>
          <w:p w14:paraId="406E109D">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依据工作实绩，由指导部门考核，参考学生干部奖励分标准给分</w:t>
            </w:r>
          </w:p>
        </w:tc>
        <w:tc>
          <w:tcPr>
            <w:tcW w:w="644" w:type="dxa"/>
            <w:tcBorders>
              <w:top w:val="nil"/>
              <w:left w:val="nil"/>
              <w:bottom w:val="single" w:color="auto" w:sz="4" w:space="0"/>
              <w:right w:val="single" w:color="auto" w:sz="4" w:space="0"/>
            </w:tcBorders>
            <w:shd w:val="clear" w:color="auto" w:fill="auto"/>
            <w:vAlign w:val="bottom"/>
          </w:tcPr>
          <w:p w14:paraId="4701EC3F">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1173599E">
            <w:pPr>
              <w:rPr>
                <w:rFonts w:ascii="Times New Roman" w:hAnsi="宋体" w:cs="Times New Roman"/>
                <w:color w:val="000000"/>
              </w:rPr>
            </w:pPr>
          </w:p>
        </w:tc>
      </w:tr>
      <w:tr w14:paraId="324C927E">
        <w:tblPrEx>
          <w:tblCellMar>
            <w:top w:w="0" w:type="dxa"/>
            <w:left w:w="108" w:type="dxa"/>
            <w:bottom w:w="0" w:type="dxa"/>
            <w:right w:w="108" w:type="dxa"/>
          </w:tblCellMar>
        </w:tblPrEx>
        <w:trPr>
          <w:cantSplit/>
          <w:trHeight w:val="465" w:hRule="atLeast"/>
        </w:trPr>
        <w:tc>
          <w:tcPr>
            <w:tcW w:w="778" w:type="dxa"/>
            <w:vMerge w:val="continue"/>
            <w:tcBorders>
              <w:left w:val="single" w:color="auto" w:sz="4" w:space="0"/>
              <w:right w:val="single" w:color="auto" w:sz="4" w:space="0"/>
            </w:tcBorders>
            <w:vAlign w:val="center"/>
          </w:tcPr>
          <w:p w14:paraId="36CAC152">
            <w:pPr>
              <w:rPr>
                <w:rFonts w:ascii="Times New Roman" w:hAnsi="Times New Roman" w:eastAsia="方正仿宋简体" w:cs="Times New Roman"/>
                <w:color w:val="000000"/>
                <w:sz w:val="18"/>
                <w:szCs w:val="18"/>
              </w:rPr>
            </w:pPr>
          </w:p>
        </w:tc>
        <w:tc>
          <w:tcPr>
            <w:tcW w:w="933" w:type="dxa"/>
            <w:vMerge w:val="continue"/>
            <w:tcBorders>
              <w:top w:val="nil"/>
              <w:left w:val="single" w:color="auto" w:sz="4" w:space="0"/>
              <w:bottom w:val="single" w:color="auto" w:sz="4" w:space="0"/>
              <w:right w:val="single" w:color="auto" w:sz="4" w:space="0"/>
            </w:tcBorders>
            <w:vAlign w:val="center"/>
          </w:tcPr>
          <w:p w14:paraId="0DA4BC53">
            <w:pPr>
              <w:rPr>
                <w:rFonts w:ascii="Times New Roman" w:hAnsi="Times New Roman" w:eastAsia="方正仿宋简体"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center"/>
          </w:tcPr>
          <w:p w14:paraId="151BDBA0">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3.学生参加学校活动加分</w:t>
            </w:r>
          </w:p>
        </w:tc>
        <w:tc>
          <w:tcPr>
            <w:tcW w:w="7813" w:type="dxa"/>
            <w:gridSpan w:val="13"/>
            <w:tcBorders>
              <w:top w:val="single" w:color="auto" w:sz="4" w:space="0"/>
              <w:left w:val="nil"/>
              <w:bottom w:val="single" w:color="auto" w:sz="4" w:space="0"/>
              <w:right w:val="single" w:color="auto" w:sz="4" w:space="0"/>
            </w:tcBorders>
            <w:shd w:val="clear" w:color="auto" w:fill="auto"/>
            <w:vAlign w:val="center"/>
          </w:tcPr>
          <w:p w14:paraId="787BF438">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由组织单位、部门根据参与时间、表现等综合情况，向学生所在学院提供加分参考，加分标准0.1-1.0分</w:t>
            </w:r>
          </w:p>
        </w:tc>
        <w:tc>
          <w:tcPr>
            <w:tcW w:w="644" w:type="dxa"/>
            <w:tcBorders>
              <w:top w:val="nil"/>
              <w:left w:val="nil"/>
              <w:bottom w:val="single" w:color="auto" w:sz="4" w:space="0"/>
              <w:right w:val="single" w:color="auto" w:sz="4" w:space="0"/>
            </w:tcBorders>
            <w:shd w:val="clear" w:color="auto" w:fill="auto"/>
            <w:vAlign w:val="bottom"/>
          </w:tcPr>
          <w:p w14:paraId="600202B4">
            <w:pPr>
              <w:rPr>
                <w:rFonts w:ascii="Times New Roman" w:hAnsi="Times New Roman" w:cs="Times New Roman"/>
                <w:color w:val="000000"/>
              </w:rPr>
            </w:pPr>
            <w:r>
              <w:rPr>
                <w:rFonts w:ascii="Times New Roman" w:hAnsi="宋体" w:cs="Times New Roman"/>
                <w:color w:val="000000"/>
              </w:rPr>
              <w:t>　</w:t>
            </w:r>
          </w:p>
        </w:tc>
        <w:tc>
          <w:tcPr>
            <w:tcW w:w="2311" w:type="dxa"/>
            <w:tcBorders>
              <w:top w:val="nil"/>
              <w:left w:val="nil"/>
              <w:bottom w:val="single" w:color="auto" w:sz="4" w:space="0"/>
              <w:right w:val="single" w:color="auto" w:sz="4" w:space="0"/>
            </w:tcBorders>
            <w:shd w:val="clear" w:color="auto" w:fill="auto"/>
            <w:vAlign w:val="bottom"/>
          </w:tcPr>
          <w:p w14:paraId="4F7687DC">
            <w:pPr>
              <w:rPr>
                <w:rFonts w:ascii="Times New Roman" w:hAnsi="宋体" w:cs="Times New Roman"/>
                <w:color w:val="000000"/>
              </w:rPr>
            </w:pPr>
          </w:p>
        </w:tc>
      </w:tr>
      <w:tr w14:paraId="640F9D16">
        <w:tblPrEx>
          <w:tblCellMar>
            <w:top w:w="0" w:type="dxa"/>
            <w:left w:w="108" w:type="dxa"/>
            <w:bottom w:w="0" w:type="dxa"/>
            <w:right w:w="108" w:type="dxa"/>
          </w:tblCellMar>
        </w:tblPrEx>
        <w:trPr>
          <w:cantSplit/>
          <w:trHeight w:val="775" w:hRule="atLeast"/>
        </w:trPr>
        <w:tc>
          <w:tcPr>
            <w:tcW w:w="778" w:type="dxa"/>
            <w:vMerge w:val="continue"/>
            <w:tcBorders>
              <w:left w:val="single" w:color="auto" w:sz="4" w:space="0"/>
              <w:right w:val="single" w:color="auto" w:sz="4" w:space="0"/>
            </w:tcBorders>
            <w:vAlign w:val="center"/>
          </w:tcPr>
          <w:p w14:paraId="4BBD0576">
            <w:pPr>
              <w:rPr>
                <w:rFonts w:ascii="Times New Roman" w:hAnsi="Times New Roman" w:eastAsia="方正仿宋简体" w:cs="Times New Roman"/>
                <w:color w:val="000000"/>
                <w:sz w:val="18"/>
                <w:szCs w:val="18"/>
              </w:rPr>
            </w:pPr>
          </w:p>
        </w:tc>
        <w:tc>
          <w:tcPr>
            <w:tcW w:w="933" w:type="dxa"/>
            <w:vMerge w:val="restart"/>
            <w:tcBorders>
              <w:top w:val="nil"/>
              <w:left w:val="nil"/>
              <w:right w:val="single" w:color="auto" w:sz="4" w:space="0"/>
            </w:tcBorders>
            <w:shd w:val="clear" w:color="auto" w:fill="auto"/>
            <w:vAlign w:val="center"/>
          </w:tcPr>
          <w:p w14:paraId="3B36708E">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文体活动能力</w:t>
            </w:r>
          </w:p>
        </w:tc>
        <w:tc>
          <w:tcPr>
            <w:tcW w:w="2333" w:type="dxa"/>
            <w:vMerge w:val="restart"/>
            <w:tcBorders>
              <w:top w:val="single" w:color="auto" w:sz="4" w:space="0"/>
              <w:left w:val="nil"/>
              <w:right w:val="single" w:color="auto" w:sz="4" w:space="0"/>
            </w:tcBorders>
            <w:shd w:val="clear" w:color="auto" w:fill="auto"/>
            <w:vAlign w:val="center"/>
          </w:tcPr>
          <w:p w14:paraId="21BA3F73">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1.参加体育竞赛加分</w:t>
            </w:r>
          </w:p>
        </w:tc>
        <w:tc>
          <w:tcPr>
            <w:tcW w:w="2879" w:type="dxa"/>
            <w:tcBorders>
              <w:top w:val="single" w:color="auto" w:sz="4" w:space="0"/>
              <w:left w:val="nil"/>
              <w:bottom w:val="single" w:color="auto" w:sz="4" w:space="0"/>
              <w:right w:val="single" w:color="auto" w:sz="4" w:space="0"/>
            </w:tcBorders>
            <w:shd w:val="clear" w:color="auto" w:fill="auto"/>
            <w:vAlign w:val="center"/>
          </w:tcPr>
          <w:p w14:paraId="2876C2B3">
            <w:pPr>
              <w:rPr>
                <w:rFonts w:ascii="Times New Roman" w:hAnsi="Times New Roman" w:eastAsia="方正仿宋简体" w:cs="Times New Roman"/>
                <w:b/>
                <w:color w:val="000000"/>
                <w:sz w:val="18"/>
                <w:szCs w:val="18"/>
              </w:rPr>
            </w:pPr>
            <w:r>
              <w:rPr>
                <w:rFonts w:ascii="Times New Roman" w:hAnsi="Times New Roman" w:eastAsia="方正仿宋简体" w:cs="Times New Roman"/>
                <w:color w:val="000000"/>
                <w:sz w:val="18"/>
                <w:szCs w:val="18"/>
              </w:rPr>
              <w:t xml:space="preserve">　  </w:t>
            </w:r>
          </w:p>
        </w:tc>
        <w:tc>
          <w:tcPr>
            <w:tcW w:w="767" w:type="dxa"/>
            <w:tcBorders>
              <w:top w:val="single" w:color="auto" w:sz="4" w:space="0"/>
              <w:left w:val="nil"/>
              <w:bottom w:val="single" w:color="auto" w:sz="4" w:space="0"/>
              <w:right w:val="single" w:color="auto" w:sz="4" w:space="0"/>
            </w:tcBorders>
            <w:shd w:val="clear" w:color="auto" w:fill="auto"/>
            <w:vAlign w:val="center"/>
          </w:tcPr>
          <w:p w14:paraId="1F84285E">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破纪录　</w:t>
            </w:r>
          </w:p>
        </w:tc>
        <w:tc>
          <w:tcPr>
            <w:tcW w:w="511" w:type="dxa"/>
            <w:tcBorders>
              <w:top w:val="single" w:color="auto" w:sz="4" w:space="0"/>
              <w:left w:val="nil"/>
              <w:bottom w:val="single" w:color="auto" w:sz="4" w:space="0"/>
              <w:right w:val="single" w:color="auto" w:sz="4" w:space="0"/>
            </w:tcBorders>
            <w:shd w:val="clear" w:color="auto" w:fill="auto"/>
            <w:vAlign w:val="center"/>
          </w:tcPr>
          <w:p w14:paraId="571CAF05">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　一</w:t>
            </w:r>
          </w:p>
        </w:tc>
        <w:tc>
          <w:tcPr>
            <w:tcW w:w="522" w:type="dxa"/>
            <w:tcBorders>
              <w:top w:val="single" w:color="auto" w:sz="4" w:space="0"/>
              <w:left w:val="nil"/>
              <w:bottom w:val="single" w:color="auto" w:sz="4" w:space="0"/>
              <w:right w:val="single" w:color="auto" w:sz="4" w:space="0"/>
            </w:tcBorders>
            <w:shd w:val="clear" w:color="auto" w:fill="auto"/>
            <w:vAlign w:val="center"/>
          </w:tcPr>
          <w:p w14:paraId="30CB3B38">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　二</w:t>
            </w:r>
          </w:p>
        </w:tc>
        <w:tc>
          <w:tcPr>
            <w:tcW w:w="556" w:type="dxa"/>
            <w:gridSpan w:val="2"/>
            <w:tcBorders>
              <w:top w:val="single" w:color="auto" w:sz="4" w:space="0"/>
              <w:left w:val="nil"/>
              <w:bottom w:val="single" w:color="auto" w:sz="4" w:space="0"/>
              <w:right w:val="single" w:color="auto" w:sz="4" w:space="0"/>
            </w:tcBorders>
            <w:shd w:val="clear" w:color="auto" w:fill="auto"/>
            <w:vAlign w:val="center"/>
          </w:tcPr>
          <w:p w14:paraId="1937C61D">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　三</w:t>
            </w:r>
          </w:p>
        </w:tc>
        <w:tc>
          <w:tcPr>
            <w:tcW w:w="411" w:type="dxa"/>
            <w:tcBorders>
              <w:top w:val="single" w:color="auto" w:sz="4" w:space="0"/>
              <w:left w:val="nil"/>
              <w:bottom w:val="single" w:color="auto" w:sz="4" w:space="0"/>
              <w:right w:val="single" w:color="auto" w:sz="4" w:space="0"/>
            </w:tcBorders>
            <w:shd w:val="clear" w:color="auto" w:fill="auto"/>
            <w:vAlign w:val="center"/>
          </w:tcPr>
          <w:p w14:paraId="44C78081">
            <w:pPr>
              <w:rPr>
                <w:rFonts w:ascii="Times New Roman" w:hAnsi="Times New Roman" w:eastAsia="方正仿宋简体" w:cs="Times New Roman"/>
                <w:color w:val="000000"/>
                <w:sz w:val="18"/>
                <w:szCs w:val="18"/>
              </w:rPr>
            </w:pPr>
          </w:p>
          <w:p w14:paraId="6FDD75BF">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四　</w:t>
            </w:r>
          </w:p>
        </w:tc>
        <w:tc>
          <w:tcPr>
            <w:tcW w:w="444" w:type="dxa"/>
            <w:gridSpan w:val="2"/>
            <w:tcBorders>
              <w:top w:val="single" w:color="auto" w:sz="4" w:space="0"/>
              <w:left w:val="nil"/>
              <w:bottom w:val="single" w:color="auto" w:sz="4" w:space="0"/>
              <w:right w:val="single" w:color="auto" w:sz="4" w:space="0"/>
            </w:tcBorders>
            <w:shd w:val="clear" w:color="auto" w:fill="auto"/>
            <w:vAlign w:val="center"/>
          </w:tcPr>
          <w:p w14:paraId="5B8E841A">
            <w:pPr>
              <w:rPr>
                <w:rFonts w:ascii="Times New Roman" w:hAnsi="Times New Roman" w:eastAsia="方正仿宋简体" w:cs="Times New Roman"/>
                <w:color w:val="000000"/>
                <w:sz w:val="18"/>
                <w:szCs w:val="18"/>
              </w:rPr>
            </w:pPr>
          </w:p>
          <w:p w14:paraId="3A16013F">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五</w:t>
            </w:r>
          </w:p>
        </w:tc>
        <w:tc>
          <w:tcPr>
            <w:tcW w:w="423" w:type="dxa"/>
            <w:tcBorders>
              <w:top w:val="single" w:color="auto" w:sz="4" w:space="0"/>
              <w:left w:val="nil"/>
              <w:bottom w:val="single" w:color="auto" w:sz="4" w:space="0"/>
              <w:right w:val="single" w:color="auto" w:sz="4" w:space="0"/>
            </w:tcBorders>
            <w:shd w:val="clear" w:color="auto" w:fill="auto"/>
            <w:vAlign w:val="center"/>
          </w:tcPr>
          <w:p w14:paraId="5A80B5D8">
            <w:pPr>
              <w:rPr>
                <w:rFonts w:ascii="Times New Roman" w:hAnsi="Times New Roman" w:eastAsia="方正仿宋简体" w:cs="Times New Roman"/>
                <w:color w:val="000000"/>
                <w:sz w:val="18"/>
                <w:szCs w:val="18"/>
              </w:rPr>
            </w:pPr>
          </w:p>
          <w:p w14:paraId="43EE6F90">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六</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3D63B9CB">
            <w:pPr>
              <w:rPr>
                <w:rFonts w:ascii="Times New Roman" w:hAnsi="Times New Roman" w:eastAsia="方正仿宋简体" w:cs="Times New Roman"/>
                <w:color w:val="000000"/>
                <w:sz w:val="18"/>
                <w:szCs w:val="18"/>
              </w:rPr>
            </w:pPr>
          </w:p>
          <w:p w14:paraId="1C247FF0">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七、八</w:t>
            </w:r>
          </w:p>
        </w:tc>
        <w:tc>
          <w:tcPr>
            <w:tcW w:w="556" w:type="dxa"/>
            <w:tcBorders>
              <w:top w:val="single" w:color="auto" w:sz="4" w:space="0"/>
              <w:left w:val="nil"/>
              <w:bottom w:val="single" w:color="auto" w:sz="4" w:space="0"/>
              <w:right w:val="single" w:color="auto" w:sz="4" w:space="0"/>
            </w:tcBorders>
            <w:shd w:val="clear" w:color="auto" w:fill="auto"/>
            <w:vAlign w:val="center"/>
          </w:tcPr>
          <w:p w14:paraId="35517AB1">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未获奖</w:t>
            </w:r>
          </w:p>
        </w:tc>
        <w:tc>
          <w:tcPr>
            <w:tcW w:w="644" w:type="dxa"/>
            <w:tcBorders>
              <w:top w:val="single" w:color="auto" w:sz="4" w:space="0"/>
              <w:left w:val="nil"/>
              <w:bottom w:val="single" w:color="auto" w:sz="4" w:space="0"/>
              <w:right w:val="single" w:color="auto" w:sz="4" w:space="0"/>
            </w:tcBorders>
            <w:shd w:val="clear" w:color="auto" w:fill="auto"/>
            <w:vAlign w:val="center"/>
          </w:tcPr>
          <w:p w14:paraId="1F811000">
            <w:pPr>
              <w:rPr>
                <w:rFonts w:ascii="Times New Roman" w:hAnsi="Times New Roman" w:eastAsia="方正仿宋简体" w:cs="Times New Roman"/>
                <w:color w:val="000000"/>
                <w:sz w:val="18"/>
                <w:szCs w:val="18"/>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3C70A208">
            <w:pPr>
              <w:rPr>
                <w:rFonts w:ascii="Times New Roman" w:hAnsi="Times New Roman" w:eastAsia="方正仿宋简体" w:cs="Times New Roman"/>
                <w:color w:val="000000"/>
                <w:sz w:val="18"/>
                <w:szCs w:val="18"/>
              </w:rPr>
            </w:pPr>
          </w:p>
        </w:tc>
      </w:tr>
      <w:tr w14:paraId="7DB0C5BA">
        <w:tblPrEx>
          <w:tblCellMar>
            <w:top w:w="0" w:type="dxa"/>
            <w:left w:w="108" w:type="dxa"/>
            <w:bottom w:w="0" w:type="dxa"/>
            <w:right w:w="108" w:type="dxa"/>
          </w:tblCellMar>
        </w:tblPrEx>
        <w:trPr>
          <w:cantSplit/>
          <w:trHeight w:val="392" w:hRule="atLeast"/>
        </w:trPr>
        <w:tc>
          <w:tcPr>
            <w:tcW w:w="778" w:type="dxa"/>
            <w:vMerge w:val="continue"/>
            <w:tcBorders>
              <w:left w:val="single" w:color="auto" w:sz="4" w:space="0"/>
              <w:right w:val="single" w:color="auto" w:sz="4" w:space="0"/>
            </w:tcBorders>
            <w:vAlign w:val="center"/>
          </w:tcPr>
          <w:p w14:paraId="7DD60473">
            <w:pPr>
              <w:rPr>
                <w:rFonts w:ascii="Times New Roman" w:hAnsi="Times New Roman" w:eastAsia="方正仿宋简体" w:cs="Times New Roman"/>
                <w:color w:val="000000"/>
                <w:sz w:val="18"/>
                <w:szCs w:val="18"/>
              </w:rPr>
            </w:pPr>
          </w:p>
        </w:tc>
        <w:tc>
          <w:tcPr>
            <w:tcW w:w="933" w:type="dxa"/>
            <w:vMerge w:val="continue"/>
            <w:tcBorders>
              <w:left w:val="nil"/>
              <w:right w:val="single" w:color="auto" w:sz="4" w:space="0"/>
            </w:tcBorders>
            <w:shd w:val="clear" w:color="auto" w:fill="auto"/>
            <w:vAlign w:val="center"/>
          </w:tcPr>
          <w:p w14:paraId="469D60C0">
            <w:pPr>
              <w:rPr>
                <w:rFonts w:ascii="Times New Roman" w:hAnsi="Times New Roman" w:eastAsia="方正仿宋简体" w:cs="Times New Roman"/>
                <w:color w:val="000000"/>
                <w:sz w:val="18"/>
                <w:szCs w:val="18"/>
              </w:rPr>
            </w:pPr>
          </w:p>
        </w:tc>
        <w:tc>
          <w:tcPr>
            <w:tcW w:w="2333" w:type="dxa"/>
            <w:vMerge w:val="continue"/>
            <w:tcBorders>
              <w:left w:val="nil"/>
              <w:right w:val="single" w:color="auto" w:sz="4" w:space="0"/>
            </w:tcBorders>
            <w:shd w:val="clear" w:color="auto" w:fill="auto"/>
            <w:vAlign w:val="center"/>
          </w:tcPr>
          <w:p w14:paraId="06233934">
            <w:pPr>
              <w:rPr>
                <w:rFonts w:ascii="Times New Roman" w:hAnsi="Times New Roman" w:eastAsia="方正仿宋简体" w:cs="Times New Roman"/>
                <w:color w:val="000000"/>
                <w:sz w:val="18"/>
                <w:szCs w:val="18"/>
              </w:rPr>
            </w:pPr>
          </w:p>
        </w:tc>
        <w:tc>
          <w:tcPr>
            <w:tcW w:w="2879" w:type="dxa"/>
            <w:tcBorders>
              <w:top w:val="single" w:color="auto" w:sz="4" w:space="0"/>
              <w:left w:val="nil"/>
              <w:bottom w:val="single" w:color="auto" w:sz="4" w:space="0"/>
              <w:right w:val="single" w:color="auto" w:sz="4" w:space="0"/>
            </w:tcBorders>
            <w:shd w:val="clear" w:color="auto" w:fill="auto"/>
            <w:vAlign w:val="center"/>
          </w:tcPr>
          <w:p w14:paraId="4B3F507F">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国家级</w:t>
            </w:r>
          </w:p>
        </w:tc>
        <w:tc>
          <w:tcPr>
            <w:tcW w:w="767" w:type="dxa"/>
            <w:tcBorders>
              <w:top w:val="single" w:color="auto" w:sz="4" w:space="0"/>
              <w:left w:val="nil"/>
              <w:bottom w:val="single" w:color="auto" w:sz="4" w:space="0"/>
              <w:right w:val="single" w:color="auto" w:sz="4" w:space="0"/>
            </w:tcBorders>
            <w:shd w:val="clear" w:color="auto" w:fill="auto"/>
            <w:vAlign w:val="center"/>
          </w:tcPr>
          <w:p w14:paraId="656A0A6D">
            <w:pPr>
              <w:jc w:val="center"/>
              <w:rPr>
                <w:rFonts w:ascii="Times New Roman" w:hAnsi="Times New Roman" w:cs="Times New Roman"/>
                <w:color w:val="000000"/>
                <w:sz w:val="15"/>
                <w:szCs w:val="15"/>
              </w:rPr>
            </w:pPr>
            <w:r>
              <w:rPr>
                <w:rFonts w:ascii="Times New Roman" w:hAnsi="Times New Roman" w:cs="Times New Roman"/>
                <w:color w:val="000000"/>
                <w:sz w:val="15"/>
                <w:szCs w:val="15"/>
              </w:rPr>
              <w:t>5.0</w:t>
            </w:r>
          </w:p>
        </w:tc>
        <w:tc>
          <w:tcPr>
            <w:tcW w:w="511" w:type="dxa"/>
            <w:tcBorders>
              <w:top w:val="single" w:color="auto" w:sz="4" w:space="0"/>
              <w:left w:val="nil"/>
              <w:bottom w:val="single" w:color="auto" w:sz="4" w:space="0"/>
              <w:right w:val="single" w:color="auto" w:sz="4" w:space="0"/>
            </w:tcBorders>
            <w:shd w:val="clear" w:color="auto" w:fill="auto"/>
            <w:vAlign w:val="center"/>
          </w:tcPr>
          <w:p w14:paraId="2A06F419">
            <w:pPr>
              <w:jc w:val="center"/>
              <w:rPr>
                <w:rFonts w:ascii="Times New Roman" w:hAnsi="Times New Roman" w:cs="Times New Roman"/>
                <w:color w:val="000000"/>
                <w:sz w:val="15"/>
                <w:szCs w:val="15"/>
              </w:rPr>
            </w:pPr>
            <w:r>
              <w:rPr>
                <w:rFonts w:ascii="Times New Roman" w:hAnsi="Times New Roman" w:cs="Times New Roman"/>
                <w:color w:val="000000"/>
                <w:sz w:val="15"/>
                <w:szCs w:val="15"/>
              </w:rPr>
              <w:t>4.4</w:t>
            </w:r>
          </w:p>
        </w:tc>
        <w:tc>
          <w:tcPr>
            <w:tcW w:w="522" w:type="dxa"/>
            <w:tcBorders>
              <w:top w:val="single" w:color="auto" w:sz="4" w:space="0"/>
              <w:left w:val="nil"/>
              <w:bottom w:val="single" w:color="auto" w:sz="4" w:space="0"/>
              <w:right w:val="single" w:color="auto" w:sz="4" w:space="0"/>
            </w:tcBorders>
            <w:shd w:val="clear" w:color="auto" w:fill="auto"/>
            <w:vAlign w:val="center"/>
          </w:tcPr>
          <w:p w14:paraId="20F7DCDF">
            <w:pPr>
              <w:jc w:val="center"/>
              <w:rPr>
                <w:rFonts w:ascii="Times New Roman" w:hAnsi="Times New Roman" w:cs="Times New Roman"/>
                <w:color w:val="000000"/>
                <w:sz w:val="15"/>
                <w:szCs w:val="15"/>
              </w:rPr>
            </w:pPr>
            <w:r>
              <w:rPr>
                <w:rFonts w:ascii="Times New Roman" w:hAnsi="Times New Roman" w:cs="Times New Roman"/>
                <w:color w:val="000000"/>
                <w:sz w:val="15"/>
                <w:szCs w:val="15"/>
              </w:rPr>
              <w:t>4.0</w:t>
            </w:r>
          </w:p>
        </w:tc>
        <w:tc>
          <w:tcPr>
            <w:tcW w:w="556" w:type="dxa"/>
            <w:gridSpan w:val="2"/>
            <w:tcBorders>
              <w:top w:val="single" w:color="auto" w:sz="4" w:space="0"/>
              <w:left w:val="nil"/>
              <w:bottom w:val="single" w:color="auto" w:sz="4" w:space="0"/>
              <w:right w:val="single" w:color="auto" w:sz="4" w:space="0"/>
            </w:tcBorders>
            <w:shd w:val="clear" w:color="auto" w:fill="auto"/>
            <w:vAlign w:val="center"/>
          </w:tcPr>
          <w:p w14:paraId="4F814622">
            <w:pPr>
              <w:jc w:val="center"/>
              <w:rPr>
                <w:rFonts w:ascii="Times New Roman" w:hAnsi="Times New Roman" w:cs="Times New Roman"/>
                <w:color w:val="000000"/>
                <w:sz w:val="15"/>
                <w:szCs w:val="15"/>
              </w:rPr>
            </w:pPr>
            <w:r>
              <w:rPr>
                <w:rFonts w:ascii="Times New Roman" w:hAnsi="Times New Roman" w:cs="Times New Roman"/>
                <w:color w:val="000000"/>
                <w:sz w:val="15"/>
                <w:szCs w:val="15"/>
              </w:rPr>
              <w:t>3.6</w:t>
            </w:r>
          </w:p>
        </w:tc>
        <w:tc>
          <w:tcPr>
            <w:tcW w:w="411" w:type="dxa"/>
            <w:tcBorders>
              <w:top w:val="single" w:color="auto" w:sz="4" w:space="0"/>
              <w:left w:val="nil"/>
              <w:bottom w:val="single" w:color="auto" w:sz="4" w:space="0"/>
              <w:right w:val="single" w:color="auto" w:sz="4" w:space="0"/>
            </w:tcBorders>
            <w:shd w:val="clear" w:color="auto" w:fill="auto"/>
            <w:vAlign w:val="center"/>
          </w:tcPr>
          <w:p w14:paraId="59EBF945">
            <w:pPr>
              <w:jc w:val="center"/>
              <w:rPr>
                <w:rFonts w:ascii="Times New Roman" w:hAnsi="Times New Roman" w:cs="Times New Roman"/>
                <w:color w:val="000000"/>
                <w:sz w:val="15"/>
                <w:szCs w:val="15"/>
              </w:rPr>
            </w:pPr>
            <w:r>
              <w:rPr>
                <w:rFonts w:ascii="Times New Roman" w:hAnsi="Times New Roman" w:cs="Times New Roman"/>
                <w:color w:val="000000"/>
                <w:sz w:val="15"/>
                <w:szCs w:val="15"/>
              </w:rPr>
              <w:t>3.2</w:t>
            </w:r>
          </w:p>
        </w:tc>
        <w:tc>
          <w:tcPr>
            <w:tcW w:w="444" w:type="dxa"/>
            <w:gridSpan w:val="2"/>
            <w:tcBorders>
              <w:top w:val="single" w:color="auto" w:sz="4" w:space="0"/>
              <w:left w:val="nil"/>
              <w:bottom w:val="single" w:color="auto" w:sz="4" w:space="0"/>
              <w:right w:val="single" w:color="auto" w:sz="4" w:space="0"/>
            </w:tcBorders>
            <w:shd w:val="clear" w:color="auto" w:fill="auto"/>
            <w:vAlign w:val="center"/>
          </w:tcPr>
          <w:p w14:paraId="12315E89">
            <w:pPr>
              <w:jc w:val="center"/>
              <w:rPr>
                <w:rFonts w:ascii="Times New Roman" w:hAnsi="Times New Roman" w:cs="Times New Roman"/>
                <w:color w:val="000000"/>
                <w:sz w:val="15"/>
                <w:szCs w:val="15"/>
              </w:rPr>
            </w:pPr>
            <w:r>
              <w:rPr>
                <w:rFonts w:ascii="Times New Roman" w:hAnsi="Times New Roman" w:cs="Times New Roman"/>
                <w:color w:val="000000"/>
                <w:sz w:val="15"/>
                <w:szCs w:val="15"/>
              </w:rPr>
              <w:t>2.8</w:t>
            </w:r>
          </w:p>
        </w:tc>
        <w:tc>
          <w:tcPr>
            <w:tcW w:w="423" w:type="dxa"/>
            <w:tcBorders>
              <w:top w:val="single" w:color="auto" w:sz="4" w:space="0"/>
              <w:left w:val="nil"/>
              <w:bottom w:val="single" w:color="auto" w:sz="4" w:space="0"/>
              <w:right w:val="single" w:color="auto" w:sz="4" w:space="0"/>
            </w:tcBorders>
            <w:shd w:val="clear" w:color="auto" w:fill="auto"/>
            <w:vAlign w:val="center"/>
          </w:tcPr>
          <w:p w14:paraId="7D2C6FD9">
            <w:pPr>
              <w:jc w:val="center"/>
              <w:rPr>
                <w:rFonts w:ascii="Times New Roman" w:hAnsi="Times New Roman" w:cs="Times New Roman"/>
                <w:color w:val="000000"/>
                <w:sz w:val="15"/>
                <w:szCs w:val="15"/>
              </w:rPr>
            </w:pPr>
            <w:r>
              <w:rPr>
                <w:rFonts w:ascii="Times New Roman" w:hAnsi="Times New Roman" w:cs="Times New Roman"/>
                <w:color w:val="000000"/>
                <w:sz w:val="15"/>
                <w:szCs w:val="15"/>
              </w:rPr>
              <w:t>2.4</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7D4A117D">
            <w:pPr>
              <w:jc w:val="center"/>
              <w:rPr>
                <w:rFonts w:ascii="Times New Roman" w:hAnsi="Times New Roman" w:cs="Times New Roman"/>
                <w:color w:val="000000"/>
                <w:sz w:val="15"/>
                <w:szCs w:val="15"/>
              </w:rPr>
            </w:pPr>
            <w:r>
              <w:rPr>
                <w:rFonts w:ascii="Times New Roman" w:hAnsi="Times New Roman" w:cs="Times New Roman"/>
                <w:color w:val="000000"/>
                <w:sz w:val="15"/>
                <w:szCs w:val="15"/>
              </w:rPr>
              <w:t>2.0</w:t>
            </w:r>
          </w:p>
        </w:tc>
        <w:tc>
          <w:tcPr>
            <w:tcW w:w="556" w:type="dxa"/>
            <w:tcBorders>
              <w:top w:val="single" w:color="auto" w:sz="4" w:space="0"/>
              <w:left w:val="nil"/>
              <w:bottom w:val="single" w:color="auto" w:sz="4" w:space="0"/>
              <w:right w:val="single" w:color="auto" w:sz="4" w:space="0"/>
            </w:tcBorders>
            <w:shd w:val="clear" w:color="auto" w:fill="auto"/>
            <w:vAlign w:val="center"/>
          </w:tcPr>
          <w:p w14:paraId="38370BD4">
            <w:pPr>
              <w:jc w:val="center"/>
              <w:rPr>
                <w:rFonts w:ascii="Times New Roman" w:hAnsi="Times New Roman" w:cs="Times New Roman"/>
                <w:color w:val="000000"/>
                <w:sz w:val="15"/>
                <w:szCs w:val="15"/>
              </w:rPr>
            </w:pPr>
            <w:r>
              <w:rPr>
                <w:rFonts w:ascii="Times New Roman" w:hAnsi="Times New Roman" w:cs="Times New Roman"/>
                <w:color w:val="000000"/>
                <w:sz w:val="15"/>
                <w:szCs w:val="15"/>
              </w:rPr>
              <w:t>1.0</w:t>
            </w:r>
          </w:p>
        </w:tc>
        <w:tc>
          <w:tcPr>
            <w:tcW w:w="644" w:type="dxa"/>
            <w:tcBorders>
              <w:top w:val="single" w:color="auto" w:sz="4" w:space="0"/>
              <w:left w:val="nil"/>
              <w:bottom w:val="single" w:color="auto" w:sz="4" w:space="0"/>
              <w:right w:val="single" w:color="auto" w:sz="4" w:space="0"/>
            </w:tcBorders>
            <w:shd w:val="clear" w:color="auto" w:fill="auto"/>
            <w:vAlign w:val="center"/>
          </w:tcPr>
          <w:p w14:paraId="009C9238">
            <w:pP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5AE8B8E9">
            <w:pPr>
              <w:rPr>
                <w:rFonts w:ascii="Times New Roman" w:hAnsi="Times New Roman" w:cs="Times New Roman"/>
                <w:color w:val="000000"/>
                <w:sz w:val="15"/>
                <w:szCs w:val="15"/>
              </w:rPr>
            </w:pPr>
          </w:p>
        </w:tc>
      </w:tr>
      <w:tr w14:paraId="26B0878A">
        <w:tblPrEx>
          <w:tblCellMar>
            <w:top w:w="0" w:type="dxa"/>
            <w:left w:w="108" w:type="dxa"/>
            <w:bottom w:w="0" w:type="dxa"/>
            <w:right w:w="108" w:type="dxa"/>
          </w:tblCellMar>
        </w:tblPrEx>
        <w:trPr>
          <w:cantSplit/>
          <w:trHeight w:val="271" w:hRule="atLeast"/>
        </w:trPr>
        <w:tc>
          <w:tcPr>
            <w:tcW w:w="778" w:type="dxa"/>
            <w:vMerge w:val="continue"/>
            <w:tcBorders>
              <w:left w:val="single" w:color="auto" w:sz="4" w:space="0"/>
              <w:right w:val="single" w:color="auto" w:sz="4" w:space="0"/>
            </w:tcBorders>
            <w:vAlign w:val="center"/>
          </w:tcPr>
          <w:p w14:paraId="52C71A86">
            <w:pPr>
              <w:rPr>
                <w:rFonts w:ascii="Times New Roman" w:hAnsi="Times New Roman" w:eastAsia="方正仿宋简体" w:cs="Times New Roman"/>
                <w:color w:val="000000"/>
                <w:sz w:val="18"/>
                <w:szCs w:val="18"/>
              </w:rPr>
            </w:pPr>
          </w:p>
        </w:tc>
        <w:tc>
          <w:tcPr>
            <w:tcW w:w="933" w:type="dxa"/>
            <w:vMerge w:val="continue"/>
            <w:tcBorders>
              <w:left w:val="nil"/>
              <w:right w:val="single" w:color="auto" w:sz="4" w:space="0"/>
            </w:tcBorders>
            <w:shd w:val="clear" w:color="auto" w:fill="auto"/>
            <w:vAlign w:val="center"/>
          </w:tcPr>
          <w:p w14:paraId="668190DE">
            <w:pPr>
              <w:rPr>
                <w:rFonts w:ascii="Times New Roman" w:hAnsi="Times New Roman" w:eastAsia="方正仿宋简体" w:cs="Times New Roman"/>
                <w:color w:val="000000"/>
                <w:sz w:val="18"/>
                <w:szCs w:val="18"/>
              </w:rPr>
            </w:pPr>
          </w:p>
        </w:tc>
        <w:tc>
          <w:tcPr>
            <w:tcW w:w="2333" w:type="dxa"/>
            <w:vMerge w:val="continue"/>
            <w:tcBorders>
              <w:left w:val="nil"/>
              <w:right w:val="single" w:color="auto" w:sz="4" w:space="0"/>
            </w:tcBorders>
            <w:shd w:val="clear" w:color="auto" w:fill="auto"/>
            <w:vAlign w:val="center"/>
          </w:tcPr>
          <w:p w14:paraId="6A2C20E5">
            <w:pPr>
              <w:rPr>
                <w:rFonts w:ascii="Times New Roman" w:hAnsi="Times New Roman" w:eastAsia="方正仿宋简体" w:cs="Times New Roman"/>
                <w:color w:val="000000"/>
                <w:sz w:val="18"/>
                <w:szCs w:val="18"/>
              </w:rPr>
            </w:pPr>
          </w:p>
        </w:tc>
        <w:tc>
          <w:tcPr>
            <w:tcW w:w="2879" w:type="dxa"/>
            <w:tcBorders>
              <w:top w:val="single" w:color="auto" w:sz="4" w:space="0"/>
              <w:left w:val="nil"/>
              <w:bottom w:val="single" w:color="auto" w:sz="4" w:space="0"/>
              <w:right w:val="single" w:color="auto" w:sz="4" w:space="0"/>
            </w:tcBorders>
            <w:shd w:val="clear" w:color="auto" w:fill="auto"/>
            <w:vAlign w:val="center"/>
          </w:tcPr>
          <w:p w14:paraId="10104D74">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省级</w:t>
            </w:r>
          </w:p>
        </w:tc>
        <w:tc>
          <w:tcPr>
            <w:tcW w:w="767" w:type="dxa"/>
            <w:tcBorders>
              <w:top w:val="single" w:color="auto" w:sz="4" w:space="0"/>
              <w:left w:val="nil"/>
              <w:bottom w:val="single" w:color="auto" w:sz="4" w:space="0"/>
              <w:right w:val="single" w:color="auto" w:sz="4" w:space="0"/>
            </w:tcBorders>
            <w:shd w:val="clear" w:color="auto" w:fill="auto"/>
            <w:vAlign w:val="center"/>
          </w:tcPr>
          <w:p w14:paraId="3EF86D17">
            <w:pPr>
              <w:jc w:val="center"/>
              <w:rPr>
                <w:rFonts w:ascii="Times New Roman" w:hAnsi="Times New Roman" w:cs="Times New Roman"/>
                <w:color w:val="000000"/>
                <w:sz w:val="15"/>
                <w:szCs w:val="15"/>
              </w:rPr>
            </w:pPr>
            <w:r>
              <w:rPr>
                <w:rFonts w:ascii="Times New Roman" w:hAnsi="Times New Roman" w:cs="Times New Roman"/>
                <w:color w:val="000000"/>
                <w:sz w:val="15"/>
                <w:szCs w:val="15"/>
              </w:rPr>
              <w:t>3.0</w:t>
            </w:r>
          </w:p>
        </w:tc>
        <w:tc>
          <w:tcPr>
            <w:tcW w:w="511" w:type="dxa"/>
            <w:tcBorders>
              <w:top w:val="single" w:color="auto" w:sz="4" w:space="0"/>
              <w:left w:val="nil"/>
              <w:bottom w:val="single" w:color="auto" w:sz="4" w:space="0"/>
              <w:right w:val="single" w:color="auto" w:sz="4" w:space="0"/>
            </w:tcBorders>
            <w:shd w:val="clear" w:color="auto" w:fill="auto"/>
            <w:vAlign w:val="center"/>
          </w:tcPr>
          <w:p w14:paraId="40B66119">
            <w:pPr>
              <w:jc w:val="center"/>
              <w:rPr>
                <w:rFonts w:ascii="Times New Roman" w:hAnsi="Times New Roman" w:cs="Times New Roman"/>
                <w:color w:val="000000"/>
                <w:sz w:val="15"/>
                <w:szCs w:val="15"/>
              </w:rPr>
            </w:pPr>
            <w:r>
              <w:rPr>
                <w:rFonts w:ascii="Times New Roman" w:hAnsi="Times New Roman" w:cs="Times New Roman"/>
                <w:color w:val="000000"/>
                <w:sz w:val="15"/>
                <w:szCs w:val="15"/>
              </w:rPr>
              <w:t>2.0</w:t>
            </w:r>
          </w:p>
        </w:tc>
        <w:tc>
          <w:tcPr>
            <w:tcW w:w="522" w:type="dxa"/>
            <w:tcBorders>
              <w:top w:val="single" w:color="auto" w:sz="4" w:space="0"/>
              <w:left w:val="nil"/>
              <w:bottom w:val="single" w:color="auto" w:sz="4" w:space="0"/>
              <w:right w:val="single" w:color="auto" w:sz="4" w:space="0"/>
            </w:tcBorders>
            <w:shd w:val="clear" w:color="auto" w:fill="auto"/>
            <w:vAlign w:val="center"/>
          </w:tcPr>
          <w:p w14:paraId="7D43D330">
            <w:pPr>
              <w:jc w:val="center"/>
              <w:rPr>
                <w:rFonts w:ascii="Times New Roman" w:hAnsi="Times New Roman" w:cs="Times New Roman"/>
                <w:color w:val="000000"/>
                <w:sz w:val="15"/>
                <w:szCs w:val="15"/>
              </w:rPr>
            </w:pPr>
            <w:r>
              <w:rPr>
                <w:rFonts w:ascii="Times New Roman" w:hAnsi="Times New Roman" w:cs="Times New Roman"/>
                <w:color w:val="000000"/>
                <w:sz w:val="15"/>
                <w:szCs w:val="15"/>
              </w:rPr>
              <w:t>1.6</w:t>
            </w:r>
          </w:p>
        </w:tc>
        <w:tc>
          <w:tcPr>
            <w:tcW w:w="556" w:type="dxa"/>
            <w:gridSpan w:val="2"/>
            <w:tcBorders>
              <w:top w:val="single" w:color="auto" w:sz="4" w:space="0"/>
              <w:left w:val="nil"/>
              <w:bottom w:val="single" w:color="auto" w:sz="4" w:space="0"/>
              <w:right w:val="single" w:color="auto" w:sz="4" w:space="0"/>
            </w:tcBorders>
            <w:shd w:val="clear" w:color="auto" w:fill="auto"/>
            <w:vAlign w:val="center"/>
          </w:tcPr>
          <w:p w14:paraId="71A1D49D">
            <w:pPr>
              <w:jc w:val="center"/>
              <w:rPr>
                <w:rFonts w:ascii="Times New Roman" w:hAnsi="Times New Roman" w:cs="Times New Roman"/>
                <w:color w:val="000000"/>
                <w:sz w:val="15"/>
                <w:szCs w:val="15"/>
              </w:rPr>
            </w:pPr>
            <w:r>
              <w:rPr>
                <w:rFonts w:ascii="Times New Roman" w:hAnsi="Times New Roman" w:cs="Times New Roman"/>
                <w:color w:val="000000"/>
                <w:sz w:val="15"/>
                <w:szCs w:val="15"/>
              </w:rPr>
              <w:t>1.4</w:t>
            </w:r>
          </w:p>
        </w:tc>
        <w:tc>
          <w:tcPr>
            <w:tcW w:w="411" w:type="dxa"/>
            <w:tcBorders>
              <w:top w:val="single" w:color="auto" w:sz="4" w:space="0"/>
              <w:left w:val="nil"/>
              <w:bottom w:val="single" w:color="auto" w:sz="4" w:space="0"/>
              <w:right w:val="single" w:color="auto" w:sz="4" w:space="0"/>
            </w:tcBorders>
            <w:shd w:val="clear" w:color="auto" w:fill="auto"/>
            <w:vAlign w:val="center"/>
          </w:tcPr>
          <w:p w14:paraId="1A2B2714">
            <w:pPr>
              <w:jc w:val="center"/>
              <w:rPr>
                <w:rFonts w:ascii="Times New Roman" w:hAnsi="Times New Roman" w:cs="Times New Roman"/>
                <w:color w:val="000000"/>
                <w:sz w:val="15"/>
                <w:szCs w:val="15"/>
              </w:rPr>
            </w:pPr>
            <w:r>
              <w:rPr>
                <w:rFonts w:ascii="Times New Roman" w:hAnsi="Times New Roman" w:cs="Times New Roman"/>
                <w:color w:val="000000"/>
                <w:sz w:val="15"/>
                <w:szCs w:val="15"/>
              </w:rPr>
              <w:t>1.2</w:t>
            </w:r>
          </w:p>
        </w:tc>
        <w:tc>
          <w:tcPr>
            <w:tcW w:w="444" w:type="dxa"/>
            <w:gridSpan w:val="2"/>
            <w:tcBorders>
              <w:top w:val="single" w:color="auto" w:sz="4" w:space="0"/>
              <w:left w:val="nil"/>
              <w:bottom w:val="single" w:color="auto" w:sz="4" w:space="0"/>
              <w:right w:val="single" w:color="auto" w:sz="4" w:space="0"/>
            </w:tcBorders>
            <w:shd w:val="clear" w:color="auto" w:fill="auto"/>
            <w:vAlign w:val="center"/>
          </w:tcPr>
          <w:p w14:paraId="7F976D59">
            <w:pPr>
              <w:jc w:val="center"/>
              <w:rPr>
                <w:rFonts w:ascii="Times New Roman" w:hAnsi="Times New Roman" w:cs="Times New Roman"/>
                <w:color w:val="000000"/>
                <w:sz w:val="15"/>
                <w:szCs w:val="15"/>
              </w:rPr>
            </w:pPr>
            <w:r>
              <w:rPr>
                <w:rFonts w:ascii="Times New Roman" w:hAnsi="Times New Roman" w:cs="Times New Roman"/>
                <w:color w:val="000000"/>
                <w:sz w:val="15"/>
                <w:szCs w:val="15"/>
              </w:rPr>
              <w:t>1.0</w:t>
            </w:r>
          </w:p>
        </w:tc>
        <w:tc>
          <w:tcPr>
            <w:tcW w:w="423" w:type="dxa"/>
            <w:tcBorders>
              <w:top w:val="single" w:color="auto" w:sz="4" w:space="0"/>
              <w:left w:val="nil"/>
              <w:bottom w:val="single" w:color="auto" w:sz="4" w:space="0"/>
              <w:right w:val="single" w:color="auto" w:sz="4" w:space="0"/>
            </w:tcBorders>
            <w:shd w:val="clear" w:color="auto" w:fill="auto"/>
            <w:vAlign w:val="center"/>
          </w:tcPr>
          <w:p w14:paraId="4F8B0BC3">
            <w:pPr>
              <w:jc w:val="center"/>
              <w:rPr>
                <w:rFonts w:ascii="Times New Roman" w:hAnsi="Times New Roman" w:cs="Times New Roman"/>
                <w:color w:val="000000"/>
                <w:sz w:val="15"/>
                <w:szCs w:val="15"/>
              </w:rPr>
            </w:pPr>
            <w:r>
              <w:rPr>
                <w:rFonts w:ascii="Times New Roman" w:hAnsi="Times New Roman" w:cs="Times New Roman"/>
                <w:color w:val="000000"/>
                <w:sz w:val="15"/>
                <w:szCs w:val="15"/>
              </w:rPr>
              <w:t>0.8</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211ACB28">
            <w:pPr>
              <w:jc w:val="center"/>
              <w:rPr>
                <w:rFonts w:ascii="Times New Roman" w:hAnsi="Times New Roman" w:cs="Times New Roman"/>
                <w:color w:val="000000"/>
                <w:sz w:val="15"/>
                <w:szCs w:val="15"/>
              </w:rPr>
            </w:pPr>
            <w:r>
              <w:rPr>
                <w:rFonts w:ascii="Times New Roman" w:hAnsi="Times New Roman" w:cs="Times New Roman"/>
                <w:color w:val="000000"/>
                <w:sz w:val="15"/>
                <w:szCs w:val="15"/>
              </w:rPr>
              <w:t>0.5</w:t>
            </w:r>
          </w:p>
        </w:tc>
        <w:tc>
          <w:tcPr>
            <w:tcW w:w="556" w:type="dxa"/>
            <w:tcBorders>
              <w:top w:val="single" w:color="auto" w:sz="4" w:space="0"/>
              <w:left w:val="nil"/>
              <w:bottom w:val="single" w:color="auto" w:sz="4" w:space="0"/>
              <w:right w:val="single" w:color="auto" w:sz="4" w:space="0"/>
            </w:tcBorders>
            <w:shd w:val="clear" w:color="auto" w:fill="auto"/>
            <w:vAlign w:val="center"/>
          </w:tcPr>
          <w:p w14:paraId="14BE762C">
            <w:pPr>
              <w:jc w:val="center"/>
              <w:rPr>
                <w:rFonts w:ascii="Times New Roman" w:hAnsi="Times New Roman" w:cs="Times New Roman"/>
                <w:color w:val="000000"/>
                <w:sz w:val="15"/>
                <w:szCs w:val="15"/>
              </w:rPr>
            </w:pPr>
            <w:r>
              <w:rPr>
                <w:rFonts w:ascii="Times New Roman" w:hAnsi="Times New Roman" w:cs="Times New Roman"/>
                <w:color w:val="000000"/>
                <w:sz w:val="15"/>
                <w:szCs w:val="15"/>
              </w:rPr>
              <w:t>0.3</w:t>
            </w:r>
          </w:p>
        </w:tc>
        <w:tc>
          <w:tcPr>
            <w:tcW w:w="644" w:type="dxa"/>
            <w:tcBorders>
              <w:top w:val="single" w:color="auto" w:sz="4" w:space="0"/>
              <w:left w:val="nil"/>
              <w:bottom w:val="single" w:color="auto" w:sz="4" w:space="0"/>
              <w:right w:val="single" w:color="auto" w:sz="4" w:space="0"/>
            </w:tcBorders>
            <w:shd w:val="clear" w:color="auto" w:fill="auto"/>
            <w:vAlign w:val="center"/>
          </w:tcPr>
          <w:p w14:paraId="450FD247">
            <w:pPr>
              <w:jc w:val="cente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762B1418">
            <w:pPr>
              <w:jc w:val="center"/>
              <w:rPr>
                <w:rFonts w:ascii="Times New Roman" w:hAnsi="Times New Roman" w:cs="Times New Roman"/>
                <w:color w:val="000000"/>
                <w:sz w:val="15"/>
                <w:szCs w:val="15"/>
              </w:rPr>
            </w:pPr>
          </w:p>
        </w:tc>
      </w:tr>
      <w:tr w14:paraId="56FA0EB3">
        <w:tblPrEx>
          <w:tblCellMar>
            <w:top w:w="0" w:type="dxa"/>
            <w:left w:w="108" w:type="dxa"/>
            <w:bottom w:w="0" w:type="dxa"/>
            <w:right w:w="108" w:type="dxa"/>
          </w:tblCellMar>
        </w:tblPrEx>
        <w:trPr>
          <w:cantSplit/>
          <w:trHeight w:val="330" w:hRule="atLeast"/>
        </w:trPr>
        <w:tc>
          <w:tcPr>
            <w:tcW w:w="778" w:type="dxa"/>
            <w:vMerge w:val="continue"/>
            <w:tcBorders>
              <w:left w:val="single" w:color="auto" w:sz="4" w:space="0"/>
              <w:bottom w:val="single" w:color="auto" w:sz="4" w:space="0"/>
              <w:right w:val="single" w:color="auto" w:sz="4" w:space="0"/>
            </w:tcBorders>
            <w:vAlign w:val="center"/>
          </w:tcPr>
          <w:p w14:paraId="0EC094F2">
            <w:pPr>
              <w:rPr>
                <w:rFonts w:ascii="Times New Roman" w:hAnsi="Times New Roman" w:eastAsia="方正仿宋简体" w:cs="Times New Roman"/>
                <w:color w:val="000000"/>
                <w:sz w:val="18"/>
                <w:szCs w:val="18"/>
              </w:rPr>
            </w:pPr>
          </w:p>
        </w:tc>
        <w:tc>
          <w:tcPr>
            <w:tcW w:w="933" w:type="dxa"/>
            <w:vMerge w:val="continue"/>
            <w:tcBorders>
              <w:left w:val="nil"/>
              <w:bottom w:val="single" w:color="auto" w:sz="4" w:space="0"/>
              <w:right w:val="single" w:color="auto" w:sz="4" w:space="0"/>
            </w:tcBorders>
            <w:shd w:val="clear" w:color="auto" w:fill="auto"/>
            <w:vAlign w:val="center"/>
          </w:tcPr>
          <w:p w14:paraId="5E416EF6">
            <w:pPr>
              <w:rPr>
                <w:rFonts w:ascii="Times New Roman" w:hAnsi="Times New Roman" w:eastAsia="方正仿宋简体" w:cs="Times New Roman"/>
                <w:color w:val="000000"/>
                <w:sz w:val="18"/>
                <w:szCs w:val="18"/>
              </w:rPr>
            </w:pPr>
          </w:p>
        </w:tc>
        <w:tc>
          <w:tcPr>
            <w:tcW w:w="2333" w:type="dxa"/>
            <w:vMerge w:val="continue"/>
            <w:tcBorders>
              <w:left w:val="nil"/>
              <w:bottom w:val="single" w:color="auto" w:sz="4" w:space="0"/>
              <w:right w:val="single" w:color="auto" w:sz="4" w:space="0"/>
            </w:tcBorders>
            <w:shd w:val="clear" w:color="auto" w:fill="auto"/>
            <w:vAlign w:val="center"/>
          </w:tcPr>
          <w:p w14:paraId="3F0D510D">
            <w:pPr>
              <w:rPr>
                <w:rFonts w:ascii="Times New Roman" w:hAnsi="Times New Roman" w:eastAsia="方正仿宋简体" w:cs="Times New Roman"/>
                <w:color w:val="000000"/>
                <w:sz w:val="18"/>
                <w:szCs w:val="18"/>
              </w:rPr>
            </w:pPr>
          </w:p>
        </w:tc>
        <w:tc>
          <w:tcPr>
            <w:tcW w:w="2879" w:type="dxa"/>
            <w:tcBorders>
              <w:top w:val="single" w:color="auto" w:sz="4" w:space="0"/>
              <w:left w:val="nil"/>
              <w:bottom w:val="single" w:color="auto" w:sz="4" w:space="0"/>
              <w:right w:val="single" w:color="auto" w:sz="4" w:space="0"/>
            </w:tcBorders>
            <w:shd w:val="clear" w:color="auto" w:fill="auto"/>
            <w:vAlign w:val="center"/>
          </w:tcPr>
          <w:p w14:paraId="4B0F720B">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市校级</w:t>
            </w:r>
          </w:p>
        </w:tc>
        <w:tc>
          <w:tcPr>
            <w:tcW w:w="767" w:type="dxa"/>
            <w:tcBorders>
              <w:top w:val="single" w:color="auto" w:sz="4" w:space="0"/>
              <w:left w:val="nil"/>
              <w:bottom w:val="single" w:color="auto" w:sz="4" w:space="0"/>
              <w:right w:val="single" w:color="auto" w:sz="4" w:space="0"/>
            </w:tcBorders>
            <w:shd w:val="clear" w:color="auto" w:fill="auto"/>
            <w:vAlign w:val="center"/>
          </w:tcPr>
          <w:p w14:paraId="7BAAC224">
            <w:pPr>
              <w:jc w:val="center"/>
              <w:rPr>
                <w:rFonts w:ascii="Times New Roman" w:hAnsi="Times New Roman" w:cs="Times New Roman"/>
                <w:color w:val="000000"/>
                <w:sz w:val="15"/>
                <w:szCs w:val="15"/>
              </w:rPr>
            </w:pPr>
            <w:r>
              <w:rPr>
                <w:rFonts w:ascii="Times New Roman" w:hAnsi="Times New Roman" w:cs="Times New Roman"/>
                <w:color w:val="000000"/>
                <w:sz w:val="15"/>
                <w:szCs w:val="15"/>
              </w:rPr>
              <w:t>1.2</w:t>
            </w:r>
          </w:p>
        </w:tc>
        <w:tc>
          <w:tcPr>
            <w:tcW w:w="511" w:type="dxa"/>
            <w:tcBorders>
              <w:top w:val="single" w:color="auto" w:sz="4" w:space="0"/>
              <w:left w:val="nil"/>
              <w:bottom w:val="single" w:color="auto" w:sz="4" w:space="0"/>
              <w:right w:val="single" w:color="auto" w:sz="4" w:space="0"/>
            </w:tcBorders>
            <w:shd w:val="clear" w:color="auto" w:fill="auto"/>
            <w:vAlign w:val="center"/>
          </w:tcPr>
          <w:p w14:paraId="2B81552A">
            <w:pPr>
              <w:jc w:val="center"/>
              <w:rPr>
                <w:rFonts w:ascii="Times New Roman" w:hAnsi="Times New Roman" w:cs="Times New Roman"/>
                <w:color w:val="000000"/>
                <w:sz w:val="15"/>
                <w:szCs w:val="15"/>
              </w:rPr>
            </w:pPr>
            <w:r>
              <w:rPr>
                <w:rFonts w:ascii="Times New Roman" w:hAnsi="Times New Roman" w:cs="Times New Roman"/>
                <w:color w:val="000000"/>
                <w:sz w:val="15"/>
                <w:szCs w:val="15"/>
              </w:rPr>
              <w:t>0.9</w:t>
            </w:r>
          </w:p>
        </w:tc>
        <w:tc>
          <w:tcPr>
            <w:tcW w:w="522" w:type="dxa"/>
            <w:tcBorders>
              <w:top w:val="single" w:color="auto" w:sz="4" w:space="0"/>
              <w:left w:val="nil"/>
              <w:bottom w:val="single" w:color="auto" w:sz="4" w:space="0"/>
              <w:right w:val="single" w:color="auto" w:sz="4" w:space="0"/>
            </w:tcBorders>
            <w:shd w:val="clear" w:color="auto" w:fill="auto"/>
            <w:vAlign w:val="center"/>
          </w:tcPr>
          <w:p w14:paraId="12AD30FB">
            <w:pPr>
              <w:jc w:val="center"/>
              <w:rPr>
                <w:rFonts w:ascii="Times New Roman" w:hAnsi="Times New Roman" w:cs="Times New Roman"/>
                <w:color w:val="000000"/>
                <w:sz w:val="15"/>
                <w:szCs w:val="15"/>
              </w:rPr>
            </w:pPr>
            <w:r>
              <w:rPr>
                <w:rFonts w:ascii="Times New Roman" w:hAnsi="Times New Roman" w:cs="Times New Roman"/>
                <w:color w:val="000000"/>
                <w:sz w:val="15"/>
                <w:szCs w:val="15"/>
              </w:rPr>
              <w:t>0.8</w:t>
            </w:r>
          </w:p>
        </w:tc>
        <w:tc>
          <w:tcPr>
            <w:tcW w:w="556" w:type="dxa"/>
            <w:gridSpan w:val="2"/>
            <w:tcBorders>
              <w:top w:val="single" w:color="auto" w:sz="4" w:space="0"/>
              <w:left w:val="nil"/>
              <w:bottom w:val="single" w:color="auto" w:sz="4" w:space="0"/>
              <w:right w:val="single" w:color="auto" w:sz="4" w:space="0"/>
            </w:tcBorders>
            <w:shd w:val="clear" w:color="auto" w:fill="auto"/>
            <w:vAlign w:val="center"/>
          </w:tcPr>
          <w:p w14:paraId="0E2D7367">
            <w:pPr>
              <w:jc w:val="center"/>
              <w:rPr>
                <w:rFonts w:ascii="Times New Roman" w:hAnsi="Times New Roman" w:cs="Times New Roman"/>
                <w:color w:val="000000"/>
                <w:sz w:val="15"/>
                <w:szCs w:val="15"/>
              </w:rPr>
            </w:pPr>
            <w:r>
              <w:rPr>
                <w:rFonts w:ascii="Times New Roman" w:hAnsi="Times New Roman" w:cs="Times New Roman"/>
                <w:color w:val="000000"/>
                <w:sz w:val="15"/>
                <w:szCs w:val="15"/>
              </w:rPr>
              <w:t>0.7</w:t>
            </w:r>
          </w:p>
        </w:tc>
        <w:tc>
          <w:tcPr>
            <w:tcW w:w="411" w:type="dxa"/>
            <w:tcBorders>
              <w:top w:val="single" w:color="auto" w:sz="4" w:space="0"/>
              <w:left w:val="nil"/>
              <w:bottom w:val="single" w:color="auto" w:sz="4" w:space="0"/>
              <w:right w:val="single" w:color="auto" w:sz="4" w:space="0"/>
            </w:tcBorders>
            <w:shd w:val="clear" w:color="auto" w:fill="auto"/>
            <w:vAlign w:val="center"/>
          </w:tcPr>
          <w:p w14:paraId="2CAD6DEC">
            <w:pPr>
              <w:jc w:val="center"/>
              <w:rPr>
                <w:rFonts w:ascii="Times New Roman" w:hAnsi="Times New Roman" w:cs="Times New Roman"/>
                <w:color w:val="000000"/>
                <w:sz w:val="15"/>
                <w:szCs w:val="15"/>
              </w:rPr>
            </w:pPr>
            <w:r>
              <w:rPr>
                <w:rFonts w:ascii="Times New Roman" w:hAnsi="Times New Roman" w:cs="Times New Roman"/>
                <w:color w:val="000000"/>
                <w:sz w:val="15"/>
                <w:szCs w:val="15"/>
              </w:rPr>
              <w:t>0.6</w:t>
            </w:r>
          </w:p>
        </w:tc>
        <w:tc>
          <w:tcPr>
            <w:tcW w:w="444" w:type="dxa"/>
            <w:gridSpan w:val="2"/>
            <w:tcBorders>
              <w:top w:val="single" w:color="auto" w:sz="4" w:space="0"/>
              <w:left w:val="nil"/>
              <w:bottom w:val="single" w:color="auto" w:sz="4" w:space="0"/>
              <w:right w:val="single" w:color="auto" w:sz="4" w:space="0"/>
            </w:tcBorders>
            <w:shd w:val="clear" w:color="auto" w:fill="auto"/>
            <w:vAlign w:val="center"/>
          </w:tcPr>
          <w:p w14:paraId="115AB810">
            <w:pPr>
              <w:jc w:val="center"/>
              <w:rPr>
                <w:rFonts w:ascii="Times New Roman" w:hAnsi="Times New Roman" w:cs="Times New Roman"/>
                <w:color w:val="000000"/>
                <w:sz w:val="15"/>
                <w:szCs w:val="15"/>
              </w:rPr>
            </w:pPr>
            <w:r>
              <w:rPr>
                <w:rFonts w:ascii="Times New Roman" w:hAnsi="Times New Roman" w:cs="Times New Roman"/>
                <w:color w:val="000000"/>
                <w:sz w:val="15"/>
                <w:szCs w:val="15"/>
              </w:rPr>
              <w:t>0.5</w:t>
            </w:r>
          </w:p>
        </w:tc>
        <w:tc>
          <w:tcPr>
            <w:tcW w:w="423" w:type="dxa"/>
            <w:tcBorders>
              <w:top w:val="single" w:color="auto" w:sz="4" w:space="0"/>
              <w:left w:val="nil"/>
              <w:bottom w:val="single" w:color="auto" w:sz="4" w:space="0"/>
              <w:right w:val="single" w:color="auto" w:sz="4" w:space="0"/>
            </w:tcBorders>
            <w:shd w:val="clear" w:color="auto" w:fill="auto"/>
            <w:vAlign w:val="center"/>
          </w:tcPr>
          <w:p w14:paraId="03113ADC">
            <w:pPr>
              <w:jc w:val="center"/>
              <w:rPr>
                <w:rFonts w:ascii="Times New Roman" w:hAnsi="Times New Roman" w:cs="Times New Roman"/>
                <w:color w:val="000000"/>
                <w:sz w:val="15"/>
                <w:szCs w:val="15"/>
              </w:rPr>
            </w:pPr>
            <w:r>
              <w:rPr>
                <w:rFonts w:ascii="Times New Roman" w:hAnsi="Times New Roman" w:cs="Times New Roman"/>
                <w:color w:val="000000"/>
                <w:sz w:val="15"/>
                <w:szCs w:val="15"/>
              </w:rPr>
              <w:t>0.4</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13A7E6E7">
            <w:pPr>
              <w:jc w:val="center"/>
              <w:rPr>
                <w:rFonts w:ascii="Times New Roman" w:hAnsi="Times New Roman" w:cs="Times New Roman"/>
                <w:color w:val="000000"/>
                <w:sz w:val="15"/>
                <w:szCs w:val="15"/>
              </w:rPr>
            </w:pPr>
            <w:r>
              <w:rPr>
                <w:rFonts w:ascii="Times New Roman" w:hAnsi="Times New Roman" w:cs="Times New Roman"/>
                <w:color w:val="000000"/>
                <w:sz w:val="15"/>
                <w:szCs w:val="15"/>
              </w:rPr>
              <w:t>0.3</w:t>
            </w:r>
          </w:p>
        </w:tc>
        <w:tc>
          <w:tcPr>
            <w:tcW w:w="556" w:type="dxa"/>
            <w:tcBorders>
              <w:top w:val="single" w:color="auto" w:sz="4" w:space="0"/>
              <w:left w:val="nil"/>
              <w:bottom w:val="single" w:color="auto" w:sz="4" w:space="0"/>
              <w:right w:val="single" w:color="auto" w:sz="4" w:space="0"/>
              <w:tr2bl w:val="single" w:color="auto" w:sz="4" w:space="0"/>
            </w:tcBorders>
            <w:shd w:val="clear" w:color="auto" w:fill="auto"/>
            <w:vAlign w:val="center"/>
          </w:tcPr>
          <w:p w14:paraId="743E7996">
            <w:pPr>
              <w:jc w:val="center"/>
              <w:rPr>
                <w:rFonts w:ascii="Times New Roman" w:hAnsi="Times New Roman" w:cs="Times New Roman"/>
                <w:color w:val="000000"/>
                <w:sz w:val="15"/>
                <w:szCs w:val="15"/>
              </w:rPr>
            </w:pPr>
          </w:p>
        </w:tc>
        <w:tc>
          <w:tcPr>
            <w:tcW w:w="644" w:type="dxa"/>
            <w:tcBorders>
              <w:top w:val="single" w:color="auto" w:sz="4" w:space="0"/>
              <w:left w:val="nil"/>
              <w:bottom w:val="single" w:color="auto" w:sz="4" w:space="0"/>
              <w:right w:val="single" w:color="auto" w:sz="4" w:space="0"/>
            </w:tcBorders>
            <w:shd w:val="clear" w:color="auto" w:fill="auto"/>
            <w:vAlign w:val="center"/>
          </w:tcPr>
          <w:p w14:paraId="031FDFDF">
            <w:pPr>
              <w:jc w:val="cente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4CEF00D6">
            <w:pPr>
              <w:jc w:val="center"/>
              <w:rPr>
                <w:rFonts w:ascii="Times New Roman" w:hAnsi="Times New Roman" w:cs="Times New Roman"/>
                <w:color w:val="000000"/>
                <w:sz w:val="15"/>
                <w:szCs w:val="15"/>
              </w:rPr>
            </w:pPr>
          </w:p>
        </w:tc>
      </w:tr>
      <w:tr w14:paraId="3F7B6316">
        <w:tblPrEx>
          <w:tblCellMar>
            <w:top w:w="0" w:type="dxa"/>
            <w:left w:w="108" w:type="dxa"/>
            <w:bottom w:w="0" w:type="dxa"/>
            <w:right w:w="108" w:type="dxa"/>
          </w:tblCellMar>
        </w:tblPrEx>
        <w:trPr>
          <w:cantSplit/>
          <w:trHeight w:val="411" w:hRule="atLeast"/>
        </w:trPr>
        <w:tc>
          <w:tcPr>
            <w:tcW w:w="778" w:type="dxa"/>
            <w:vMerge w:val="restart"/>
            <w:tcBorders>
              <w:top w:val="single" w:color="auto" w:sz="4" w:space="0"/>
              <w:left w:val="single" w:color="auto" w:sz="4" w:space="0"/>
              <w:right w:val="single" w:color="auto" w:sz="4" w:space="0"/>
            </w:tcBorders>
            <w:vAlign w:val="center"/>
          </w:tcPr>
          <w:p w14:paraId="0945B99A">
            <w:pPr>
              <w:jc w:val="center"/>
              <w:rPr>
                <w:rFonts w:ascii="Times New Roman" w:hAnsi="Times New Roman" w:eastAsia="方正仿宋简体" w:cs="Times New Roman"/>
                <w:color w:val="000000"/>
                <w:sz w:val="18"/>
                <w:szCs w:val="18"/>
              </w:rPr>
            </w:pPr>
          </w:p>
        </w:tc>
        <w:tc>
          <w:tcPr>
            <w:tcW w:w="933" w:type="dxa"/>
            <w:vMerge w:val="restart"/>
            <w:tcBorders>
              <w:top w:val="single" w:color="auto" w:sz="4" w:space="0"/>
              <w:left w:val="nil"/>
              <w:right w:val="single" w:color="auto" w:sz="4" w:space="0"/>
            </w:tcBorders>
            <w:shd w:val="clear" w:color="auto" w:fill="auto"/>
            <w:vAlign w:val="center"/>
          </w:tcPr>
          <w:p w14:paraId="55FD1ABA">
            <w:pPr>
              <w:rPr>
                <w:rFonts w:ascii="Times New Roman" w:hAnsi="Times New Roman" w:eastAsia="方正仿宋简体" w:cs="Times New Roman"/>
                <w:color w:val="000000"/>
                <w:sz w:val="18"/>
                <w:szCs w:val="18"/>
              </w:rPr>
            </w:pPr>
          </w:p>
        </w:tc>
        <w:tc>
          <w:tcPr>
            <w:tcW w:w="2333" w:type="dxa"/>
            <w:vMerge w:val="restart"/>
            <w:tcBorders>
              <w:top w:val="single" w:color="auto" w:sz="4" w:space="0"/>
              <w:left w:val="nil"/>
              <w:right w:val="single" w:color="auto" w:sz="4" w:space="0"/>
            </w:tcBorders>
            <w:shd w:val="clear" w:color="auto" w:fill="auto"/>
            <w:vAlign w:val="center"/>
          </w:tcPr>
          <w:p w14:paraId="583AE8E1">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2.文艺活动、其他各类文体竞赛活动加分</w:t>
            </w:r>
          </w:p>
        </w:tc>
        <w:tc>
          <w:tcPr>
            <w:tcW w:w="3646" w:type="dxa"/>
            <w:gridSpan w:val="2"/>
            <w:tcBorders>
              <w:top w:val="single" w:color="auto" w:sz="4" w:space="0"/>
              <w:left w:val="nil"/>
              <w:bottom w:val="single" w:color="auto" w:sz="4" w:space="0"/>
              <w:right w:val="single" w:color="auto" w:sz="4" w:space="0"/>
            </w:tcBorders>
            <w:shd w:val="clear" w:color="auto" w:fill="auto"/>
            <w:vAlign w:val="center"/>
          </w:tcPr>
          <w:p w14:paraId="0184AB8C">
            <w:pPr>
              <w:rPr>
                <w:rFonts w:ascii="Times New Roman" w:hAnsi="Times New Roman" w:cs="Times New Roman"/>
                <w:color w:val="000000"/>
                <w:sz w:val="15"/>
                <w:szCs w:val="15"/>
              </w:rPr>
            </w:pPr>
            <w:r>
              <w:rPr>
                <w:rFonts w:ascii="Times New Roman" w:hAnsi="Times New Roman" w:eastAsia="方正仿宋简体" w:cs="Times New Roman"/>
                <w:b/>
                <w:color w:val="000000"/>
                <w:sz w:val="18"/>
                <w:szCs w:val="18"/>
              </w:rPr>
              <w:t xml:space="preserve">    </w:t>
            </w:r>
          </w:p>
        </w:tc>
        <w:tc>
          <w:tcPr>
            <w:tcW w:w="1033" w:type="dxa"/>
            <w:gridSpan w:val="2"/>
            <w:tcBorders>
              <w:top w:val="single" w:color="auto" w:sz="4" w:space="0"/>
              <w:left w:val="nil"/>
              <w:bottom w:val="single" w:color="auto" w:sz="4" w:space="0"/>
              <w:right w:val="single" w:color="auto" w:sz="4" w:space="0"/>
            </w:tcBorders>
            <w:shd w:val="clear" w:color="auto" w:fill="auto"/>
            <w:vAlign w:val="center"/>
          </w:tcPr>
          <w:p w14:paraId="7F599554">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一等奖</w:t>
            </w:r>
          </w:p>
        </w:tc>
        <w:tc>
          <w:tcPr>
            <w:tcW w:w="967" w:type="dxa"/>
            <w:gridSpan w:val="3"/>
            <w:tcBorders>
              <w:top w:val="single" w:color="auto" w:sz="4" w:space="0"/>
              <w:left w:val="nil"/>
              <w:bottom w:val="single" w:color="auto" w:sz="4" w:space="0"/>
              <w:right w:val="single" w:color="auto" w:sz="4" w:space="0"/>
            </w:tcBorders>
            <w:shd w:val="clear" w:color="auto" w:fill="auto"/>
            <w:vAlign w:val="center"/>
          </w:tcPr>
          <w:p w14:paraId="1D8EE21C">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二等奖</w:t>
            </w:r>
          </w:p>
        </w:tc>
        <w:tc>
          <w:tcPr>
            <w:tcW w:w="867" w:type="dxa"/>
            <w:gridSpan w:val="3"/>
            <w:tcBorders>
              <w:top w:val="single" w:color="auto" w:sz="4" w:space="0"/>
              <w:left w:val="nil"/>
              <w:bottom w:val="single" w:color="auto" w:sz="4" w:space="0"/>
              <w:right w:val="single" w:color="auto" w:sz="4" w:space="0"/>
            </w:tcBorders>
            <w:shd w:val="clear" w:color="auto" w:fill="auto"/>
            <w:vAlign w:val="center"/>
          </w:tcPr>
          <w:p w14:paraId="210613E9">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三等奖</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7CE4EBE7">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优秀奖</w:t>
            </w:r>
          </w:p>
        </w:tc>
        <w:tc>
          <w:tcPr>
            <w:tcW w:w="556" w:type="dxa"/>
            <w:tcBorders>
              <w:top w:val="single" w:color="auto" w:sz="4" w:space="0"/>
              <w:left w:val="nil"/>
              <w:bottom w:val="single" w:color="auto" w:sz="4" w:space="0"/>
              <w:right w:val="single" w:color="auto" w:sz="4" w:space="0"/>
            </w:tcBorders>
            <w:shd w:val="clear" w:color="auto" w:fill="auto"/>
            <w:vAlign w:val="center"/>
          </w:tcPr>
          <w:p w14:paraId="054E8CA2">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未获奖</w:t>
            </w:r>
          </w:p>
        </w:tc>
        <w:tc>
          <w:tcPr>
            <w:tcW w:w="644" w:type="dxa"/>
            <w:tcBorders>
              <w:top w:val="single" w:color="auto" w:sz="4" w:space="0"/>
              <w:left w:val="nil"/>
              <w:bottom w:val="single" w:color="auto" w:sz="4" w:space="0"/>
              <w:right w:val="single" w:color="auto" w:sz="4" w:space="0"/>
            </w:tcBorders>
            <w:shd w:val="clear" w:color="auto" w:fill="auto"/>
            <w:vAlign w:val="center"/>
          </w:tcPr>
          <w:p w14:paraId="4B6B4EF6">
            <w:pPr>
              <w:jc w:val="center"/>
              <w:rPr>
                <w:rFonts w:ascii="Times New Roman" w:hAnsi="Times New Roman" w:cs="Times New Roman"/>
                <w:b/>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57B94EB6">
            <w:pPr>
              <w:jc w:val="center"/>
              <w:rPr>
                <w:rFonts w:ascii="Times New Roman" w:hAnsi="Times New Roman" w:cs="Times New Roman"/>
                <w:b/>
                <w:color w:val="000000"/>
                <w:sz w:val="15"/>
                <w:szCs w:val="15"/>
              </w:rPr>
            </w:pPr>
          </w:p>
        </w:tc>
      </w:tr>
      <w:tr w14:paraId="405D028B">
        <w:tblPrEx>
          <w:tblCellMar>
            <w:top w:w="0" w:type="dxa"/>
            <w:left w:w="108" w:type="dxa"/>
            <w:bottom w:w="0" w:type="dxa"/>
            <w:right w:w="108" w:type="dxa"/>
          </w:tblCellMar>
        </w:tblPrEx>
        <w:trPr>
          <w:cantSplit/>
          <w:trHeight w:val="427" w:hRule="atLeast"/>
        </w:trPr>
        <w:tc>
          <w:tcPr>
            <w:tcW w:w="778" w:type="dxa"/>
            <w:vMerge w:val="continue"/>
            <w:tcBorders>
              <w:left w:val="single" w:color="auto" w:sz="4" w:space="0"/>
              <w:right w:val="single" w:color="auto" w:sz="4" w:space="0"/>
            </w:tcBorders>
            <w:vAlign w:val="center"/>
          </w:tcPr>
          <w:p w14:paraId="38D25285">
            <w:pPr>
              <w:jc w:val="center"/>
              <w:rPr>
                <w:rFonts w:ascii="Times New Roman" w:hAnsi="Times New Roman" w:eastAsia="方正仿宋简体" w:cs="Times New Roman"/>
                <w:color w:val="000000"/>
                <w:sz w:val="18"/>
                <w:szCs w:val="18"/>
              </w:rPr>
            </w:pPr>
          </w:p>
        </w:tc>
        <w:tc>
          <w:tcPr>
            <w:tcW w:w="933" w:type="dxa"/>
            <w:vMerge w:val="continue"/>
            <w:tcBorders>
              <w:top w:val="single" w:color="auto" w:sz="4" w:space="0"/>
              <w:left w:val="nil"/>
              <w:right w:val="single" w:color="auto" w:sz="4" w:space="0"/>
            </w:tcBorders>
            <w:shd w:val="clear" w:color="auto" w:fill="auto"/>
            <w:vAlign w:val="center"/>
          </w:tcPr>
          <w:p w14:paraId="2CE9B94B">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nil"/>
              <w:right w:val="single" w:color="auto" w:sz="4" w:space="0"/>
            </w:tcBorders>
            <w:shd w:val="clear" w:color="auto" w:fill="auto"/>
            <w:vAlign w:val="center"/>
          </w:tcPr>
          <w:p w14:paraId="592BB4AC">
            <w:pPr>
              <w:rPr>
                <w:rFonts w:ascii="Times New Roman" w:hAnsi="Times New Roman" w:eastAsia="方正仿宋简体" w:cs="Times New Roman"/>
                <w:color w:val="000000"/>
                <w:sz w:val="18"/>
                <w:szCs w:val="18"/>
              </w:rPr>
            </w:pPr>
          </w:p>
        </w:tc>
        <w:tc>
          <w:tcPr>
            <w:tcW w:w="3646" w:type="dxa"/>
            <w:gridSpan w:val="2"/>
            <w:tcBorders>
              <w:top w:val="single" w:color="auto" w:sz="4" w:space="0"/>
              <w:left w:val="nil"/>
              <w:bottom w:val="single" w:color="auto" w:sz="4" w:space="0"/>
              <w:right w:val="single" w:color="auto" w:sz="4" w:space="0"/>
            </w:tcBorders>
            <w:shd w:val="clear" w:color="auto" w:fill="auto"/>
            <w:vAlign w:val="center"/>
          </w:tcPr>
          <w:p w14:paraId="16477CB5">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省级以上</w:t>
            </w:r>
          </w:p>
        </w:tc>
        <w:tc>
          <w:tcPr>
            <w:tcW w:w="1033" w:type="dxa"/>
            <w:gridSpan w:val="2"/>
            <w:tcBorders>
              <w:top w:val="single" w:color="auto" w:sz="4" w:space="0"/>
              <w:left w:val="nil"/>
              <w:bottom w:val="single" w:color="auto" w:sz="4" w:space="0"/>
              <w:right w:val="single" w:color="auto" w:sz="4" w:space="0"/>
            </w:tcBorders>
            <w:shd w:val="clear" w:color="auto" w:fill="auto"/>
            <w:vAlign w:val="center"/>
          </w:tcPr>
          <w:p w14:paraId="6BAC16BA">
            <w:pPr>
              <w:jc w:val="center"/>
              <w:rPr>
                <w:rFonts w:ascii="Times New Roman" w:hAnsi="Times New Roman" w:cs="Times New Roman"/>
                <w:color w:val="000000"/>
                <w:sz w:val="15"/>
                <w:szCs w:val="15"/>
              </w:rPr>
            </w:pPr>
            <w:r>
              <w:rPr>
                <w:rFonts w:ascii="Times New Roman" w:hAnsi="Times New Roman" w:cs="Times New Roman"/>
                <w:color w:val="000000"/>
                <w:sz w:val="15"/>
                <w:szCs w:val="15"/>
              </w:rPr>
              <w:t>2.0</w:t>
            </w:r>
          </w:p>
        </w:tc>
        <w:tc>
          <w:tcPr>
            <w:tcW w:w="967" w:type="dxa"/>
            <w:gridSpan w:val="3"/>
            <w:tcBorders>
              <w:top w:val="single" w:color="auto" w:sz="4" w:space="0"/>
              <w:left w:val="nil"/>
              <w:bottom w:val="single" w:color="auto" w:sz="4" w:space="0"/>
              <w:right w:val="single" w:color="auto" w:sz="4" w:space="0"/>
            </w:tcBorders>
            <w:shd w:val="clear" w:color="auto" w:fill="auto"/>
            <w:vAlign w:val="center"/>
          </w:tcPr>
          <w:p w14:paraId="37023458">
            <w:pPr>
              <w:jc w:val="center"/>
              <w:rPr>
                <w:rFonts w:ascii="Times New Roman" w:hAnsi="Times New Roman" w:cs="Times New Roman"/>
                <w:color w:val="000000"/>
                <w:sz w:val="15"/>
                <w:szCs w:val="15"/>
              </w:rPr>
            </w:pPr>
            <w:r>
              <w:rPr>
                <w:rFonts w:ascii="Times New Roman" w:hAnsi="Times New Roman" w:cs="Times New Roman"/>
                <w:color w:val="000000"/>
                <w:sz w:val="15"/>
                <w:szCs w:val="15"/>
              </w:rPr>
              <w:t>1.5</w:t>
            </w:r>
          </w:p>
        </w:tc>
        <w:tc>
          <w:tcPr>
            <w:tcW w:w="867" w:type="dxa"/>
            <w:gridSpan w:val="3"/>
            <w:tcBorders>
              <w:top w:val="single" w:color="auto" w:sz="4" w:space="0"/>
              <w:left w:val="nil"/>
              <w:bottom w:val="single" w:color="auto" w:sz="4" w:space="0"/>
              <w:right w:val="single" w:color="auto" w:sz="4" w:space="0"/>
            </w:tcBorders>
            <w:shd w:val="clear" w:color="auto" w:fill="auto"/>
            <w:vAlign w:val="center"/>
          </w:tcPr>
          <w:p w14:paraId="5C88A7B6">
            <w:pPr>
              <w:jc w:val="center"/>
              <w:rPr>
                <w:rFonts w:ascii="Times New Roman" w:hAnsi="Times New Roman" w:cs="Times New Roman"/>
                <w:color w:val="000000"/>
                <w:sz w:val="15"/>
                <w:szCs w:val="15"/>
              </w:rPr>
            </w:pPr>
            <w:r>
              <w:rPr>
                <w:rFonts w:ascii="Times New Roman" w:hAnsi="Times New Roman" w:cs="Times New Roman"/>
                <w:color w:val="000000"/>
                <w:sz w:val="15"/>
                <w:szCs w:val="15"/>
              </w:rPr>
              <w:t>1.2</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0805A969">
            <w:pPr>
              <w:jc w:val="center"/>
              <w:rPr>
                <w:rFonts w:ascii="Times New Roman" w:hAnsi="Times New Roman" w:cs="Times New Roman"/>
                <w:color w:val="000000"/>
                <w:sz w:val="15"/>
                <w:szCs w:val="15"/>
              </w:rPr>
            </w:pPr>
            <w:r>
              <w:rPr>
                <w:rFonts w:ascii="Times New Roman" w:hAnsi="Times New Roman" w:cs="Times New Roman"/>
                <w:color w:val="000000"/>
                <w:sz w:val="15"/>
                <w:szCs w:val="15"/>
              </w:rPr>
              <w:t>0.6</w:t>
            </w:r>
          </w:p>
        </w:tc>
        <w:tc>
          <w:tcPr>
            <w:tcW w:w="556" w:type="dxa"/>
            <w:tcBorders>
              <w:top w:val="single" w:color="auto" w:sz="4" w:space="0"/>
              <w:left w:val="nil"/>
              <w:bottom w:val="single" w:color="auto" w:sz="4" w:space="0"/>
              <w:right w:val="single" w:color="auto" w:sz="4" w:space="0"/>
            </w:tcBorders>
            <w:shd w:val="clear" w:color="auto" w:fill="auto"/>
            <w:vAlign w:val="center"/>
          </w:tcPr>
          <w:p w14:paraId="4F230E60">
            <w:pPr>
              <w:jc w:val="center"/>
              <w:rPr>
                <w:rFonts w:ascii="Times New Roman" w:hAnsi="Times New Roman" w:cs="Times New Roman"/>
                <w:color w:val="000000"/>
                <w:sz w:val="15"/>
                <w:szCs w:val="15"/>
              </w:rPr>
            </w:pPr>
            <w:r>
              <w:rPr>
                <w:rFonts w:ascii="Times New Roman" w:hAnsi="Times New Roman" w:cs="Times New Roman"/>
                <w:color w:val="000000"/>
                <w:sz w:val="15"/>
                <w:szCs w:val="15"/>
              </w:rPr>
              <w:t>0.4</w:t>
            </w:r>
          </w:p>
        </w:tc>
        <w:tc>
          <w:tcPr>
            <w:tcW w:w="644" w:type="dxa"/>
            <w:tcBorders>
              <w:top w:val="single" w:color="auto" w:sz="4" w:space="0"/>
              <w:left w:val="nil"/>
              <w:bottom w:val="single" w:color="auto" w:sz="4" w:space="0"/>
              <w:right w:val="single" w:color="auto" w:sz="4" w:space="0"/>
            </w:tcBorders>
            <w:shd w:val="clear" w:color="auto" w:fill="auto"/>
            <w:vAlign w:val="center"/>
          </w:tcPr>
          <w:p w14:paraId="23091E97">
            <w:pPr>
              <w:jc w:val="cente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682445AE">
            <w:pPr>
              <w:jc w:val="center"/>
              <w:rPr>
                <w:rFonts w:ascii="Times New Roman" w:hAnsi="Times New Roman" w:cs="Times New Roman"/>
                <w:color w:val="000000"/>
                <w:sz w:val="15"/>
                <w:szCs w:val="15"/>
              </w:rPr>
            </w:pPr>
          </w:p>
        </w:tc>
      </w:tr>
      <w:tr w14:paraId="2836FA8E">
        <w:tblPrEx>
          <w:tblCellMar>
            <w:top w:w="0" w:type="dxa"/>
            <w:left w:w="108" w:type="dxa"/>
            <w:bottom w:w="0" w:type="dxa"/>
            <w:right w:w="108" w:type="dxa"/>
          </w:tblCellMar>
        </w:tblPrEx>
        <w:trPr>
          <w:cantSplit/>
          <w:trHeight w:val="427" w:hRule="atLeast"/>
        </w:trPr>
        <w:tc>
          <w:tcPr>
            <w:tcW w:w="778" w:type="dxa"/>
            <w:vMerge w:val="continue"/>
            <w:tcBorders>
              <w:left w:val="single" w:color="auto" w:sz="4" w:space="0"/>
              <w:right w:val="single" w:color="auto" w:sz="4" w:space="0"/>
            </w:tcBorders>
            <w:vAlign w:val="center"/>
          </w:tcPr>
          <w:p w14:paraId="41B71468">
            <w:pPr>
              <w:jc w:val="center"/>
              <w:rPr>
                <w:rFonts w:ascii="Times New Roman" w:hAnsi="Times New Roman" w:eastAsia="方正仿宋简体" w:cs="Times New Roman"/>
                <w:color w:val="000000"/>
                <w:sz w:val="18"/>
                <w:szCs w:val="18"/>
              </w:rPr>
            </w:pPr>
          </w:p>
        </w:tc>
        <w:tc>
          <w:tcPr>
            <w:tcW w:w="933" w:type="dxa"/>
            <w:vMerge w:val="continue"/>
            <w:tcBorders>
              <w:top w:val="single" w:color="auto" w:sz="4" w:space="0"/>
              <w:left w:val="nil"/>
              <w:right w:val="single" w:color="auto" w:sz="4" w:space="0"/>
            </w:tcBorders>
            <w:shd w:val="clear" w:color="auto" w:fill="auto"/>
            <w:vAlign w:val="center"/>
          </w:tcPr>
          <w:p w14:paraId="1FB32276">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nil"/>
              <w:right w:val="single" w:color="auto" w:sz="4" w:space="0"/>
            </w:tcBorders>
            <w:shd w:val="clear" w:color="auto" w:fill="auto"/>
            <w:vAlign w:val="center"/>
          </w:tcPr>
          <w:p w14:paraId="725B3E2C">
            <w:pPr>
              <w:rPr>
                <w:rFonts w:ascii="Times New Roman" w:hAnsi="Times New Roman" w:eastAsia="方正仿宋简体" w:cs="Times New Roman"/>
                <w:color w:val="000000"/>
                <w:sz w:val="18"/>
                <w:szCs w:val="18"/>
              </w:rPr>
            </w:pPr>
          </w:p>
        </w:tc>
        <w:tc>
          <w:tcPr>
            <w:tcW w:w="3646" w:type="dxa"/>
            <w:gridSpan w:val="2"/>
            <w:tcBorders>
              <w:top w:val="single" w:color="auto" w:sz="4" w:space="0"/>
              <w:left w:val="nil"/>
              <w:bottom w:val="single" w:color="auto" w:sz="4" w:space="0"/>
              <w:right w:val="single" w:color="auto" w:sz="4" w:space="0"/>
            </w:tcBorders>
            <w:shd w:val="clear" w:color="auto" w:fill="auto"/>
            <w:vAlign w:val="center"/>
          </w:tcPr>
          <w:p w14:paraId="4D7EF03D">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 xml:space="preserve">市级  </w:t>
            </w:r>
          </w:p>
        </w:tc>
        <w:tc>
          <w:tcPr>
            <w:tcW w:w="1033" w:type="dxa"/>
            <w:gridSpan w:val="2"/>
            <w:tcBorders>
              <w:top w:val="single" w:color="auto" w:sz="4" w:space="0"/>
              <w:left w:val="nil"/>
              <w:bottom w:val="single" w:color="auto" w:sz="4" w:space="0"/>
              <w:right w:val="single" w:color="auto" w:sz="4" w:space="0"/>
            </w:tcBorders>
            <w:shd w:val="clear" w:color="auto" w:fill="auto"/>
            <w:vAlign w:val="center"/>
          </w:tcPr>
          <w:p w14:paraId="28B59ADE">
            <w:pPr>
              <w:jc w:val="center"/>
              <w:rPr>
                <w:rFonts w:ascii="Times New Roman" w:hAnsi="Times New Roman" w:cs="Times New Roman"/>
                <w:color w:val="000000"/>
                <w:sz w:val="15"/>
                <w:szCs w:val="15"/>
              </w:rPr>
            </w:pPr>
            <w:r>
              <w:rPr>
                <w:rFonts w:ascii="Times New Roman" w:hAnsi="Times New Roman" w:cs="Times New Roman"/>
                <w:color w:val="000000"/>
                <w:sz w:val="15"/>
                <w:szCs w:val="15"/>
              </w:rPr>
              <w:t>1.0</w:t>
            </w:r>
          </w:p>
        </w:tc>
        <w:tc>
          <w:tcPr>
            <w:tcW w:w="967" w:type="dxa"/>
            <w:gridSpan w:val="3"/>
            <w:tcBorders>
              <w:top w:val="single" w:color="auto" w:sz="4" w:space="0"/>
              <w:left w:val="nil"/>
              <w:bottom w:val="single" w:color="auto" w:sz="4" w:space="0"/>
              <w:right w:val="single" w:color="auto" w:sz="4" w:space="0"/>
            </w:tcBorders>
            <w:shd w:val="clear" w:color="auto" w:fill="auto"/>
            <w:vAlign w:val="center"/>
          </w:tcPr>
          <w:p w14:paraId="2D98A869">
            <w:pPr>
              <w:jc w:val="center"/>
              <w:rPr>
                <w:rFonts w:ascii="Times New Roman" w:hAnsi="Times New Roman" w:cs="Times New Roman"/>
                <w:color w:val="000000"/>
                <w:sz w:val="15"/>
                <w:szCs w:val="15"/>
              </w:rPr>
            </w:pPr>
            <w:r>
              <w:rPr>
                <w:rFonts w:ascii="Times New Roman" w:hAnsi="Times New Roman" w:cs="Times New Roman"/>
                <w:color w:val="000000"/>
                <w:sz w:val="15"/>
                <w:szCs w:val="15"/>
              </w:rPr>
              <w:t>0.8</w:t>
            </w:r>
          </w:p>
        </w:tc>
        <w:tc>
          <w:tcPr>
            <w:tcW w:w="867" w:type="dxa"/>
            <w:gridSpan w:val="3"/>
            <w:tcBorders>
              <w:top w:val="single" w:color="auto" w:sz="4" w:space="0"/>
              <w:left w:val="nil"/>
              <w:bottom w:val="single" w:color="auto" w:sz="4" w:space="0"/>
              <w:right w:val="single" w:color="auto" w:sz="4" w:space="0"/>
            </w:tcBorders>
            <w:shd w:val="clear" w:color="auto" w:fill="auto"/>
            <w:vAlign w:val="center"/>
          </w:tcPr>
          <w:p w14:paraId="54EBE07A">
            <w:pPr>
              <w:jc w:val="center"/>
              <w:rPr>
                <w:rFonts w:ascii="Times New Roman" w:hAnsi="Times New Roman" w:cs="Times New Roman"/>
                <w:color w:val="000000"/>
                <w:sz w:val="15"/>
                <w:szCs w:val="15"/>
              </w:rPr>
            </w:pPr>
            <w:r>
              <w:rPr>
                <w:rFonts w:ascii="Times New Roman" w:hAnsi="Times New Roman" w:cs="Times New Roman"/>
                <w:color w:val="000000"/>
                <w:sz w:val="15"/>
                <w:szCs w:val="15"/>
              </w:rPr>
              <w:t>0.6</w:t>
            </w:r>
          </w:p>
        </w:tc>
        <w:tc>
          <w:tcPr>
            <w:tcW w:w="744" w:type="dxa"/>
            <w:gridSpan w:val="2"/>
            <w:tcBorders>
              <w:top w:val="single" w:color="auto" w:sz="4" w:space="0"/>
              <w:left w:val="nil"/>
              <w:bottom w:val="single" w:color="auto" w:sz="4" w:space="0"/>
              <w:right w:val="single" w:color="auto" w:sz="4" w:space="0"/>
            </w:tcBorders>
            <w:shd w:val="clear" w:color="auto" w:fill="auto"/>
            <w:vAlign w:val="center"/>
          </w:tcPr>
          <w:p w14:paraId="36D79F46">
            <w:pPr>
              <w:jc w:val="center"/>
              <w:rPr>
                <w:rFonts w:ascii="Times New Roman" w:hAnsi="Times New Roman" w:cs="Times New Roman"/>
                <w:color w:val="000000"/>
                <w:sz w:val="15"/>
                <w:szCs w:val="15"/>
              </w:rPr>
            </w:pPr>
            <w:r>
              <w:rPr>
                <w:rFonts w:ascii="Times New Roman" w:hAnsi="Times New Roman" w:cs="Times New Roman"/>
                <w:color w:val="000000"/>
                <w:sz w:val="15"/>
                <w:szCs w:val="15"/>
              </w:rPr>
              <w:t>0.2</w:t>
            </w:r>
          </w:p>
        </w:tc>
        <w:tc>
          <w:tcPr>
            <w:tcW w:w="556" w:type="dxa"/>
            <w:tcBorders>
              <w:top w:val="single" w:color="auto" w:sz="4" w:space="0"/>
              <w:left w:val="nil"/>
              <w:bottom w:val="single" w:color="auto" w:sz="4" w:space="0"/>
              <w:right w:val="single" w:color="auto" w:sz="4" w:space="0"/>
            </w:tcBorders>
            <w:shd w:val="clear" w:color="auto" w:fill="auto"/>
            <w:vAlign w:val="center"/>
          </w:tcPr>
          <w:p w14:paraId="5927EA22">
            <w:pPr>
              <w:jc w:val="center"/>
              <w:rPr>
                <w:rFonts w:ascii="Times New Roman" w:hAnsi="Times New Roman" w:cs="Times New Roman"/>
                <w:color w:val="000000"/>
                <w:sz w:val="15"/>
                <w:szCs w:val="15"/>
              </w:rPr>
            </w:pPr>
            <w:r>
              <w:rPr>
                <w:rFonts w:ascii="Times New Roman" w:hAnsi="Times New Roman" w:cs="Times New Roman"/>
                <w:color w:val="000000"/>
                <w:sz w:val="15"/>
                <w:szCs w:val="15"/>
              </w:rPr>
              <w:t>0.1</w:t>
            </w:r>
          </w:p>
        </w:tc>
        <w:tc>
          <w:tcPr>
            <w:tcW w:w="644" w:type="dxa"/>
            <w:tcBorders>
              <w:top w:val="single" w:color="auto" w:sz="4" w:space="0"/>
              <w:left w:val="nil"/>
              <w:bottom w:val="single" w:color="auto" w:sz="4" w:space="0"/>
              <w:right w:val="single" w:color="auto" w:sz="4" w:space="0"/>
            </w:tcBorders>
            <w:shd w:val="clear" w:color="auto" w:fill="auto"/>
            <w:vAlign w:val="center"/>
          </w:tcPr>
          <w:p w14:paraId="27C62F3D">
            <w:pPr>
              <w:jc w:val="cente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332BE724">
            <w:pPr>
              <w:jc w:val="center"/>
              <w:rPr>
                <w:rFonts w:ascii="Times New Roman" w:hAnsi="Times New Roman" w:cs="Times New Roman"/>
                <w:color w:val="000000"/>
                <w:sz w:val="15"/>
                <w:szCs w:val="15"/>
              </w:rPr>
            </w:pPr>
          </w:p>
        </w:tc>
      </w:tr>
      <w:tr w14:paraId="41C83137">
        <w:tblPrEx>
          <w:tblCellMar>
            <w:top w:w="0" w:type="dxa"/>
            <w:left w:w="108" w:type="dxa"/>
            <w:bottom w:w="0" w:type="dxa"/>
            <w:right w:w="108" w:type="dxa"/>
          </w:tblCellMar>
        </w:tblPrEx>
        <w:trPr>
          <w:cantSplit/>
          <w:trHeight w:val="427" w:hRule="atLeast"/>
        </w:trPr>
        <w:tc>
          <w:tcPr>
            <w:tcW w:w="778" w:type="dxa"/>
            <w:vMerge w:val="continue"/>
            <w:tcBorders>
              <w:left w:val="single" w:color="auto" w:sz="4" w:space="0"/>
              <w:right w:val="single" w:color="auto" w:sz="4" w:space="0"/>
            </w:tcBorders>
            <w:vAlign w:val="center"/>
          </w:tcPr>
          <w:p w14:paraId="63F13E6E">
            <w:pPr>
              <w:jc w:val="center"/>
              <w:rPr>
                <w:rFonts w:ascii="Times New Roman" w:hAnsi="Times New Roman" w:eastAsia="方正仿宋简体" w:cs="Times New Roman"/>
                <w:color w:val="000000"/>
                <w:sz w:val="18"/>
                <w:szCs w:val="18"/>
              </w:rPr>
            </w:pPr>
          </w:p>
        </w:tc>
        <w:tc>
          <w:tcPr>
            <w:tcW w:w="933" w:type="dxa"/>
            <w:vMerge w:val="continue"/>
            <w:tcBorders>
              <w:top w:val="single" w:color="auto" w:sz="4" w:space="0"/>
              <w:left w:val="nil"/>
              <w:bottom w:val="single" w:color="auto" w:sz="4" w:space="0"/>
              <w:right w:val="single" w:color="auto" w:sz="4" w:space="0"/>
            </w:tcBorders>
            <w:shd w:val="clear" w:color="auto" w:fill="auto"/>
            <w:vAlign w:val="center"/>
          </w:tcPr>
          <w:p w14:paraId="52766558">
            <w:pPr>
              <w:rPr>
                <w:rFonts w:ascii="Times New Roman" w:hAnsi="Times New Roman" w:eastAsia="方正仿宋简体" w:cs="Times New Roman"/>
                <w:color w:val="000000"/>
                <w:sz w:val="18"/>
                <w:szCs w:val="18"/>
              </w:rPr>
            </w:pPr>
          </w:p>
        </w:tc>
        <w:tc>
          <w:tcPr>
            <w:tcW w:w="2333" w:type="dxa"/>
            <w:vMerge w:val="continue"/>
            <w:tcBorders>
              <w:top w:val="single" w:color="auto" w:sz="4" w:space="0"/>
              <w:left w:val="nil"/>
              <w:bottom w:val="single" w:color="auto" w:sz="4" w:space="0"/>
              <w:right w:val="single" w:color="auto" w:sz="4" w:space="0"/>
            </w:tcBorders>
            <w:shd w:val="clear" w:color="auto" w:fill="auto"/>
            <w:vAlign w:val="center"/>
          </w:tcPr>
          <w:p w14:paraId="495CE0C5">
            <w:pPr>
              <w:rPr>
                <w:rFonts w:ascii="Times New Roman" w:hAnsi="Times New Roman" w:eastAsia="方正仿宋简体" w:cs="Times New Roman"/>
                <w:color w:val="000000"/>
                <w:sz w:val="18"/>
                <w:szCs w:val="18"/>
              </w:rPr>
            </w:pPr>
          </w:p>
        </w:tc>
        <w:tc>
          <w:tcPr>
            <w:tcW w:w="3646" w:type="dxa"/>
            <w:gridSpan w:val="2"/>
            <w:tcBorders>
              <w:top w:val="single" w:color="auto" w:sz="4" w:space="0"/>
              <w:left w:val="nil"/>
              <w:bottom w:val="single" w:color="auto" w:sz="4" w:space="0"/>
              <w:right w:val="single" w:color="auto" w:sz="4" w:space="0"/>
            </w:tcBorders>
            <w:shd w:val="clear" w:color="auto" w:fill="auto"/>
            <w:vAlign w:val="center"/>
          </w:tcPr>
          <w:p w14:paraId="6DABDB93">
            <w:pPr>
              <w:jc w:val="center"/>
              <w:rPr>
                <w:rFonts w:ascii="Times New Roman" w:hAnsi="Times New Roman" w:cs="Times New Roman"/>
                <w:b/>
                <w:color w:val="000000"/>
                <w:sz w:val="15"/>
                <w:szCs w:val="15"/>
              </w:rPr>
            </w:pPr>
            <w:r>
              <w:rPr>
                <w:rFonts w:ascii="Times New Roman" w:hAnsi="Times New Roman" w:cs="Times New Roman"/>
                <w:b/>
                <w:color w:val="000000"/>
                <w:sz w:val="15"/>
                <w:szCs w:val="15"/>
              </w:rPr>
              <w:t>校级</w:t>
            </w:r>
          </w:p>
        </w:tc>
        <w:tc>
          <w:tcPr>
            <w:tcW w:w="1033" w:type="dxa"/>
            <w:gridSpan w:val="2"/>
            <w:tcBorders>
              <w:top w:val="single" w:color="auto" w:sz="4" w:space="0"/>
              <w:left w:val="nil"/>
              <w:bottom w:val="single" w:color="auto" w:sz="4" w:space="0"/>
              <w:right w:val="single" w:color="auto" w:sz="4" w:space="0"/>
            </w:tcBorders>
            <w:shd w:val="clear" w:color="auto" w:fill="auto"/>
            <w:vAlign w:val="center"/>
          </w:tcPr>
          <w:p w14:paraId="733450AD">
            <w:pPr>
              <w:jc w:val="center"/>
              <w:rPr>
                <w:rFonts w:ascii="Times New Roman" w:hAnsi="Times New Roman" w:cs="Times New Roman"/>
                <w:color w:val="000000"/>
                <w:sz w:val="15"/>
                <w:szCs w:val="15"/>
              </w:rPr>
            </w:pPr>
            <w:r>
              <w:rPr>
                <w:rFonts w:ascii="Times New Roman" w:hAnsi="Times New Roman" w:cs="Times New Roman"/>
                <w:color w:val="000000"/>
                <w:sz w:val="15"/>
                <w:szCs w:val="15"/>
              </w:rPr>
              <w:t>0.8</w:t>
            </w:r>
          </w:p>
        </w:tc>
        <w:tc>
          <w:tcPr>
            <w:tcW w:w="967" w:type="dxa"/>
            <w:gridSpan w:val="3"/>
            <w:tcBorders>
              <w:top w:val="single" w:color="auto" w:sz="4" w:space="0"/>
              <w:left w:val="nil"/>
              <w:bottom w:val="single" w:color="auto" w:sz="4" w:space="0"/>
              <w:right w:val="single" w:color="auto" w:sz="4" w:space="0"/>
            </w:tcBorders>
            <w:shd w:val="clear" w:color="auto" w:fill="auto"/>
            <w:vAlign w:val="center"/>
          </w:tcPr>
          <w:p w14:paraId="2AE6F863">
            <w:pPr>
              <w:jc w:val="center"/>
              <w:rPr>
                <w:rFonts w:ascii="Times New Roman" w:hAnsi="Times New Roman" w:cs="Times New Roman"/>
                <w:color w:val="000000"/>
                <w:sz w:val="15"/>
                <w:szCs w:val="15"/>
              </w:rPr>
            </w:pPr>
            <w:r>
              <w:rPr>
                <w:rFonts w:ascii="Times New Roman" w:hAnsi="Times New Roman" w:cs="Times New Roman"/>
                <w:color w:val="000000"/>
                <w:sz w:val="15"/>
                <w:szCs w:val="15"/>
              </w:rPr>
              <w:t>0.6</w:t>
            </w:r>
          </w:p>
        </w:tc>
        <w:tc>
          <w:tcPr>
            <w:tcW w:w="867" w:type="dxa"/>
            <w:gridSpan w:val="3"/>
            <w:tcBorders>
              <w:top w:val="single" w:color="auto" w:sz="4" w:space="0"/>
              <w:left w:val="nil"/>
              <w:bottom w:val="single" w:color="auto" w:sz="4" w:space="0"/>
              <w:right w:val="single" w:color="auto" w:sz="4" w:space="0"/>
            </w:tcBorders>
            <w:shd w:val="clear" w:color="auto" w:fill="auto"/>
            <w:vAlign w:val="center"/>
          </w:tcPr>
          <w:p w14:paraId="326EF3F6">
            <w:pPr>
              <w:jc w:val="center"/>
              <w:rPr>
                <w:rFonts w:ascii="Times New Roman" w:hAnsi="Times New Roman" w:cs="Times New Roman"/>
                <w:color w:val="000000"/>
                <w:sz w:val="15"/>
                <w:szCs w:val="15"/>
              </w:rPr>
            </w:pPr>
            <w:r>
              <w:rPr>
                <w:rFonts w:ascii="Times New Roman" w:hAnsi="Times New Roman" w:cs="Times New Roman"/>
                <w:color w:val="000000"/>
                <w:sz w:val="15"/>
                <w:szCs w:val="15"/>
              </w:rPr>
              <w:t>0.4</w:t>
            </w:r>
          </w:p>
        </w:tc>
        <w:tc>
          <w:tcPr>
            <w:tcW w:w="744" w:type="dxa"/>
            <w:gridSpan w:val="2"/>
            <w:tcBorders>
              <w:top w:val="single" w:color="auto" w:sz="4" w:space="0"/>
              <w:left w:val="nil"/>
              <w:bottom w:val="single" w:color="auto" w:sz="4" w:space="0"/>
              <w:right w:val="single" w:color="auto" w:sz="4" w:space="0"/>
              <w:tr2bl w:val="single" w:color="auto" w:sz="4" w:space="0"/>
            </w:tcBorders>
            <w:shd w:val="clear" w:color="auto" w:fill="auto"/>
            <w:vAlign w:val="center"/>
          </w:tcPr>
          <w:p w14:paraId="58C33CAA">
            <w:pPr>
              <w:jc w:val="center"/>
              <w:rPr>
                <w:rFonts w:ascii="Times New Roman" w:hAnsi="Times New Roman" w:cs="Times New Roman"/>
                <w:color w:val="000000"/>
                <w:sz w:val="15"/>
                <w:szCs w:val="15"/>
              </w:rPr>
            </w:pPr>
          </w:p>
        </w:tc>
        <w:tc>
          <w:tcPr>
            <w:tcW w:w="556" w:type="dxa"/>
            <w:tcBorders>
              <w:top w:val="single" w:color="auto" w:sz="4" w:space="0"/>
              <w:left w:val="nil"/>
              <w:bottom w:val="single" w:color="auto" w:sz="4" w:space="0"/>
              <w:right w:val="single" w:color="auto" w:sz="4" w:space="0"/>
              <w:tr2bl w:val="single" w:color="auto" w:sz="4" w:space="0"/>
            </w:tcBorders>
            <w:shd w:val="clear" w:color="auto" w:fill="auto"/>
            <w:vAlign w:val="center"/>
          </w:tcPr>
          <w:p w14:paraId="1813893E">
            <w:pPr>
              <w:jc w:val="center"/>
              <w:rPr>
                <w:rFonts w:ascii="Times New Roman" w:hAnsi="Times New Roman" w:cs="Times New Roman"/>
                <w:color w:val="000000"/>
                <w:sz w:val="15"/>
                <w:szCs w:val="15"/>
              </w:rPr>
            </w:pPr>
          </w:p>
        </w:tc>
        <w:tc>
          <w:tcPr>
            <w:tcW w:w="644" w:type="dxa"/>
            <w:tcBorders>
              <w:top w:val="single" w:color="auto" w:sz="4" w:space="0"/>
              <w:left w:val="nil"/>
              <w:bottom w:val="single" w:color="auto" w:sz="4" w:space="0"/>
              <w:right w:val="single" w:color="auto" w:sz="4" w:space="0"/>
            </w:tcBorders>
            <w:shd w:val="clear" w:color="auto" w:fill="auto"/>
            <w:vAlign w:val="center"/>
          </w:tcPr>
          <w:p w14:paraId="51D806EF">
            <w:pPr>
              <w:jc w:val="cente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0D26E298">
            <w:pPr>
              <w:jc w:val="center"/>
              <w:rPr>
                <w:rFonts w:ascii="Times New Roman" w:hAnsi="Times New Roman" w:cs="Times New Roman"/>
                <w:color w:val="000000"/>
                <w:sz w:val="15"/>
                <w:szCs w:val="15"/>
              </w:rPr>
            </w:pPr>
          </w:p>
        </w:tc>
      </w:tr>
      <w:tr w14:paraId="4072A070">
        <w:tblPrEx>
          <w:tblCellMar>
            <w:top w:w="0" w:type="dxa"/>
            <w:left w:w="108" w:type="dxa"/>
            <w:bottom w:w="0" w:type="dxa"/>
            <w:right w:w="108" w:type="dxa"/>
          </w:tblCellMar>
        </w:tblPrEx>
        <w:trPr>
          <w:cantSplit/>
          <w:trHeight w:val="427" w:hRule="atLeast"/>
        </w:trPr>
        <w:tc>
          <w:tcPr>
            <w:tcW w:w="778" w:type="dxa"/>
            <w:vMerge w:val="continue"/>
            <w:tcBorders>
              <w:left w:val="single" w:color="auto" w:sz="4" w:space="0"/>
              <w:right w:val="single" w:color="auto" w:sz="4" w:space="0"/>
            </w:tcBorders>
            <w:vAlign w:val="center"/>
          </w:tcPr>
          <w:p w14:paraId="162A36C0">
            <w:pPr>
              <w:jc w:val="center"/>
              <w:rPr>
                <w:rFonts w:ascii="Times New Roman" w:hAnsi="Times New Roman" w:eastAsia="方正仿宋简体" w:cs="Times New Roman"/>
                <w:color w:val="000000"/>
                <w:sz w:val="18"/>
                <w:szCs w:val="18"/>
              </w:rPr>
            </w:pPr>
          </w:p>
        </w:tc>
        <w:tc>
          <w:tcPr>
            <w:tcW w:w="933" w:type="dxa"/>
            <w:vMerge w:val="restart"/>
            <w:tcBorders>
              <w:left w:val="nil"/>
              <w:right w:val="single" w:color="auto" w:sz="4" w:space="0"/>
            </w:tcBorders>
            <w:shd w:val="clear" w:color="auto" w:fill="auto"/>
            <w:vAlign w:val="center"/>
          </w:tcPr>
          <w:p w14:paraId="1615F50D">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操作技能</w:t>
            </w:r>
          </w:p>
        </w:tc>
        <w:tc>
          <w:tcPr>
            <w:tcW w:w="2333" w:type="dxa"/>
            <w:tcBorders>
              <w:left w:val="nil"/>
              <w:bottom w:val="single" w:color="auto" w:sz="4" w:space="0"/>
              <w:right w:val="single" w:color="auto" w:sz="4" w:space="0"/>
            </w:tcBorders>
            <w:shd w:val="clear" w:color="auto" w:fill="auto"/>
            <w:vAlign w:val="center"/>
          </w:tcPr>
          <w:p w14:paraId="0554E787">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1.英语四六级加分</w:t>
            </w:r>
          </w:p>
        </w:tc>
        <w:tc>
          <w:tcPr>
            <w:tcW w:w="7813" w:type="dxa"/>
            <w:gridSpan w:val="13"/>
            <w:tcBorders>
              <w:top w:val="single" w:color="auto" w:sz="4" w:space="0"/>
              <w:left w:val="nil"/>
              <w:bottom w:val="single" w:color="auto" w:sz="4" w:space="0"/>
              <w:right w:val="single" w:color="auto" w:sz="4" w:space="0"/>
            </w:tcBorders>
            <w:shd w:val="clear" w:color="auto" w:fill="auto"/>
            <w:vAlign w:val="center"/>
          </w:tcPr>
          <w:p w14:paraId="445495E0">
            <w:pPr>
              <w:rPr>
                <w:rFonts w:ascii="Times New Roman" w:hAnsi="Times New Roman" w:cs="Times New Roman"/>
                <w:color w:val="000000"/>
                <w:sz w:val="15"/>
                <w:szCs w:val="15"/>
              </w:rPr>
            </w:pPr>
            <w:r>
              <w:rPr>
                <w:rFonts w:ascii="Times New Roman" w:hAnsi="Times New Roman" w:eastAsia="方正仿宋简体" w:cs="Times New Roman"/>
                <w:color w:val="000000"/>
                <w:sz w:val="18"/>
                <w:szCs w:val="18"/>
              </w:rPr>
              <w:t>CET－4加1分，CET－6加2分</w:t>
            </w:r>
          </w:p>
        </w:tc>
        <w:tc>
          <w:tcPr>
            <w:tcW w:w="644" w:type="dxa"/>
            <w:tcBorders>
              <w:top w:val="single" w:color="auto" w:sz="4" w:space="0"/>
              <w:left w:val="nil"/>
              <w:bottom w:val="single" w:color="auto" w:sz="4" w:space="0"/>
              <w:right w:val="single" w:color="auto" w:sz="4" w:space="0"/>
            </w:tcBorders>
            <w:shd w:val="clear" w:color="auto" w:fill="auto"/>
            <w:vAlign w:val="center"/>
          </w:tcPr>
          <w:p w14:paraId="1CB1EEE2">
            <w:pP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4A7627E9">
            <w:pPr>
              <w:rPr>
                <w:rFonts w:ascii="Times New Roman" w:hAnsi="Times New Roman" w:cs="Times New Roman"/>
                <w:color w:val="000000"/>
                <w:sz w:val="15"/>
                <w:szCs w:val="15"/>
              </w:rPr>
            </w:pPr>
          </w:p>
        </w:tc>
      </w:tr>
      <w:tr w14:paraId="660EA321">
        <w:tblPrEx>
          <w:tblCellMar>
            <w:top w:w="0" w:type="dxa"/>
            <w:left w:w="108" w:type="dxa"/>
            <w:bottom w:w="0" w:type="dxa"/>
            <w:right w:w="108" w:type="dxa"/>
          </w:tblCellMar>
        </w:tblPrEx>
        <w:trPr>
          <w:cantSplit/>
          <w:trHeight w:val="427" w:hRule="atLeast"/>
        </w:trPr>
        <w:tc>
          <w:tcPr>
            <w:tcW w:w="778" w:type="dxa"/>
            <w:vMerge w:val="continue"/>
            <w:tcBorders>
              <w:left w:val="single" w:color="auto" w:sz="4" w:space="0"/>
              <w:right w:val="single" w:color="auto" w:sz="4" w:space="0"/>
            </w:tcBorders>
            <w:vAlign w:val="center"/>
          </w:tcPr>
          <w:p w14:paraId="6D256759">
            <w:pPr>
              <w:jc w:val="center"/>
              <w:rPr>
                <w:rFonts w:ascii="Times New Roman" w:hAnsi="Times New Roman" w:eastAsia="方正仿宋简体" w:cs="Times New Roman"/>
                <w:color w:val="000000"/>
                <w:sz w:val="18"/>
                <w:szCs w:val="18"/>
              </w:rPr>
            </w:pPr>
          </w:p>
        </w:tc>
        <w:tc>
          <w:tcPr>
            <w:tcW w:w="933" w:type="dxa"/>
            <w:vMerge w:val="continue"/>
            <w:tcBorders>
              <w:left w:val="nil"/>
              <w:bottom w:val="single" w:color="auto" w:sz="4" w:space="0"/>
              <w:right w:val="single" w:color="auto" w:sz="4" w:space="0"/>
            </w:tcBorders>
            <w:shd w:val="clear" w:color="auto" w:fill="auto"/>
            <w:vAlign w:val="center"/>
          </w:tcPr>
          <w:p w14:paraId="61BE97DF">
            <w:pPr>
              <w:rPr>
                <w:rFonts w:ascii="Times New Roman" w:hAnsi="Times New Roman" w:eastAsia="方正仿宋简体" w:cs="Times New Roman"/>
                <w:color w:val="000000"/>
                <w:sz w:val="18"/>
                <w:szCs w:val="18"/>
              </w:rPr>
            </w:pPr>
          </w:p>
        </w:tc>
        <w:tc>
          <w:tcPr>
            <w:tcW w:w="2333" w:type="dxa"/>
            <w:tcBorders>
              <w:top w:val="single" w:color="auto" w:sz="4" w:space="0"/>
              <w:left w:val="nil"/>
              <w:bottom w:val="single" w:color="auto" w:sz="4" w:space="0"/>
              <w:right w:val="single" w:color="auto" w:sz="4" w:space="0"/>
            </w:tcBorders>
            <w:shd w:val="clear" w:color="auto" w:fill="auto"/>
            <w:vAlign w:val="center"/>
          </w:tcPr>
          <w:p w14:paraId="7048EA8E">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2.计算机等级加分</w:t>
            </w:r>
          </w:p>
        </w:tc>
        <w:tc>
          <w:tcPr>
            <w:tcW w:w="7813" w:type="dxa"/>
            <w:gridSpan w:val="13"/>
            <w:tcBorders>
              <w:top w:val="single" w:color="auto" w:sz="4" w:space="0"/>
              <w:left w:val="nil"/>
              <w:bottom w:val="single" w:color="auto" w:sz="4" w:space="0"/>
              <w:right w:val="single" w:color="auto" w:sz="4" w:space="0"/>
            </w:tcBorders>
            <w:shd w:val="clear" w:color="auto" w:fill="auto"/>
            <w:vAlign w:val="center"/>
          </w:tcPr>
          <w:p w14:paraId="646C9154">
            <w:pPr>
              <w:rPr>
                <w:rFonts w:ascii="Times New Roman" w:hAnsi="Times New Roman" w:cs="Times New Roman"/>
                <w:color w:val="000000"/>
                <w:sz w:val="15"/>
                <w:szCs w:val="15"/>
              </w:rPr>
            </w:pPr>
            <w:r>
              <w:rPr>
                <w:rFonts w:ascii="Times New Roman" w:hAnsi="Times New Roman" w:eastAsia="方正仿宋简体" w:cs="Times New Roman"/>
                <w:color w:val="000000"/>
                <w:sz w:val="18"/>
                <w:szCs w:val="18"/>
              </w:rPr>
              <w:t>计算机一级加0.5分，计算机二级加1分，计算机三级加1.5分，计算机四级加2分</w:t>
            </w:r>
          </w:p>
        </w:tc>
        <w:tc>
          <w:tcPr>
            <w:tcW w:w="644" w:type="dxa"/>
            <w:tcBorders>
              <w:top w:val="single" w:color="auto" w:sz="4" w:space="0"/>
              <w:left w:val="nil"/>
              <w:bottom w:val="single" w:color="auto" w:sz="4" w:space="0"/>
              <w:right w:val="single" w:color="auto" w:sz="4" w:space="0"/>
            </w:tcBorders>
            <w:shd w:val="clear" w:color="auto" w:fill="auto"/>
            <w:vAlign w:val="center"/>
          </w:tcPr>
          <w:p w14:paraId="459E976F">
            <w:pPr>
              <w:rPr>
                <w:rFonts w:ascii="Times New Roman" w:hAnsi="Times New Roman" w:cs="Times New Roman"/>
                <w:color w:val="000000"/>
                <w:sz w:val="15"/>
                <w:szCs w:val="15"/>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2EE4578B">
            <w:pPr>
              <w:rPr>
                <w:rFonts w:ascii="Times New Roman" w:hAnsi="Times New Roman" w:cs="Times New Roman"/>
                <w:color w:val="000000"/>
                <w:sz w:val="15"/>
                <w:szCs w:val="15"/>
              </w:rPr>
            </w:pPr>
          </w:p>
        </w:tc>
      </w:tr>
      <w:tr w14:paraId="0FD09F4D">
        <w:tblPrEx>
          <w:tblCellMar>
            <w:top w:w="0" w:type="dxa"/>
            <w:left w:w="108" w:type="dxa"/>
            <w:bottom w:w="0" w:type="dxa"/>
            <w:right w:w="108" w:type="dxa"/>
          </w:tblCellMar>
        </w:tblPrEx>
        <w:trPr>
          <w:cantSplit/>
          <w:trHeight w:val="427" w:hRule="atLeast"/>
        </w:trPr>
        <w:tc>
          <w:tcPr>
            <w:tcW w:w="778" w:type="dxa"/>
            <w:vMerge w:val="continue"/>
            <w:tcBorders>
              <w:left w:val="single" w:color="auto" w:sz="4" w:space="0"/>
              <w:bottom w:val="single" w:color="auto" w:sz="4" w:space="0"/>
              <w:right w:val="single" w:color="auto" w:sz="4" w:space="0"/>
            </w:tcBorders>
            <w:vAlign w:val="center"/>
          </w:tcPr>
          <w:p w14:paraId="7DEAD070">
            <w:pPr>
              <w:jc w:val="center"/>
              <w:rPr>
                <w:rFonts w:ascii="Times New Roman" w:hAnsi="Times New Roman" w:eastAsia="方正仿宋简体" w:cs="Times New Roman"/>
                <w:color w:val="000000"/>
                <w:sz w:val="18"/>
                <w:szCs w:val="18"/>
              </w:rPr>
            </w:pPr>
          </w:p>
        </w:tc>
        <w:tc>
          <w:tcPr>
            <w:tcW w:w="933" w:type="dxa"/>
            <w:tcBorders>
              <w:left w:val="nil"/>
              <w:bottom w:val="single" w:color="auto" w:sz="4" w:space="0"/>
              <w:right w:val="single" w:color="auto" w:sz="4" w:space="0"/>
            </w:tcBorders>
            <w:shd w:val="clear" w:color="auto" w:fill="auto"/>
            <w:vAlign w:val="center"/>
          </w:tcPr>
          <w:p w14:paraId="0715625D">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其他奖励加分</w:t>
            </w:r>
          </w:p>
        </w:tc>
        <w:tc>
          <w:tcPr>
            <w:tcW w:w="2333" w:type="dxa"/>
            <w:tcBorders>
              <w:top w:val="single" w:color="auto" w:sz="4" w:space="0"/>
              <w:left w:val="nil"/>
              <w:bottom w:val="single" w:color="auto" w:sz="4" w:space="0"/>
              <w:right w:val="single" w:color="auto" w:sz="4" w:space="0"/>
            </w:tcBorders>
            <w:shd w:val="clear" w:color="auto" w:fill="auto"/>
            <w:vAlign w:val="center"/>
          </w:tcPr>
          <w:p w14:paraId="0D98F4D0">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宣传（含新媒体）报道奖励</w:t>
            </w:r>
          </w:p>
        </w:tc>
        <w:tc>
          <w:tcPr>
            <w:tcW w:w="7813" w:type="dxa"/>
            <w:gridSpan w:val="13"/>
            <w:tcBorders>
              <w:top w:val="single" w:color="auto" w:sz="4" w:space="0"/>
              <w:left w:val="nil"/>
              <w:bottom w:val="single" w:color="auto" w:sz="4" w:space="0"/>
              <w:right w:val="single" w:color="auto" w:sz="4" w:space="0"/>
            </w:tcBorders>
            <w:shd w:val="clear" w:color="auto" w:fill="auto"/>
            <w:vAlign w:val="center"/>
          </w:tcPr>
          <w:p w14:paraId="0C65318D">
            <w:pP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省级以上宣传媒体0.2－1.0分/篇次，市、校级0.1－0.5分/篇次；内容雷同文章取高限加分；两名作者的稿件分别依得分的2/3、1/3给分；三名作者的稿件分别依得分的1/2、1/3、1/6给分，其余以此类推；宣传作品获奖的依双倍加分，本类累加分高限为2.0分</w:t>
            </w:r>
          </w:p>
        </w:tc>
        <w:tc>
          <w:tcPr>
            <w:tcW w:w="644" w:type="dxa"/>
            <w:tcBorders>
              <w:top w:val="single" w:color="auto" w:sz="4" w:space="0"/>
              <w:left w:val="nil"/>
              <w:bottom w:val="single" w:color="auto" w:sz="4" w:space="0"/>
              <w:right w:val="single" w:color="auto" w:sz="4" w:space="0"/>
            </w:tcBorders>
            <w:shd w:val="clear" w:color="auto" w:fill="auto"/>
            <w:vAlign w:val="center"/>
          </w:tcPr>
          <w:p w14:paraId="2F5C6ED4">
            <w:pPr>
              <w:rPr>
                <w:rFonts w:ascii="Times New Roman" w:hAnsi="Times New Roman" w:eastAsia="方正仿宋简体" w:cs="Times New Roman"/>
                <w:color w:val="000000"/>
                <w:sz w:val="18"/>
                <w:szCs w:val="18"/>
              </w:rPr>
            </w:pPr>
          </w:p>
        </w:tc>
        <w:tc>
          <w:tcPr>
            <w:tcW w:w="2311" w:type="dxa"/>
            <w:tcBorders>
              <w:top w:val="single" w:color="auto" w:sz="4" w:space="0"/>
              <w:left w:val="nil"/>
              <w:bottom w:val="single" w:color="auto" w:sz="4" w:space="0"/>
              <w:right w:val="single" w:color="auto" w:sz="4" w:space="0"/>
            </w:tcBorders>
            <w:shd w:val="clear" w:color="auto" w:fill="auto"/>
            <w:vAlign w:val="center"/>
          </w:tcPr>
          <w:p w14:paraId="5D802FF0">
            <w:pPr>
              <w:rPr>
                <w:rFonts w:ascii="Times New Roman" w:hAnsi="Times New Roman" w:eastAsia="方正仿宋简体" w:cs="Times New Roman"/>
                <w:color w:val="000000"/>
                <w:sz w:val="18"/>
                <w:szCs w:val="18"/>
              </w:rPr>
            </w:pPr>
          </w:p>
        </w:tc>
      </w:tr>
      <w:tr w14:paraId="2699DE29">
        <w:tblPrEx>
          <w:tblCellMar>
            <w:top w:w="0" w:type="dxa"/>
            <w:left w:w="108" w:type="dxa"/>
            <w:bottom w:w="0" w:type="dxa"/>
            <w:right w:w="108" w:type="dxa"/>
          </w:tblCellMar>
        </w:tblPrEx>
        <w:trPr>
          <w:cantSplit/>
          <w:trHeight w:val="427" w:hRule="atLeast"/>
        </w:trPr>
        <w:tc>
          <w:tcPr>
            <w:tcW w:w="778" w:type="dxa"/>
            <w:tcBorders>
              <w:top w:val="single" w:color="auto" w:sz="4" w:space="0"/>
              <w:left w:val="single" w:color="auto" w:sz="4" w:space="0"/>
              <w:bottom w:val="single" w:color="auto" w:sz="4" w:space="0"/>
              <w:right w:val="single" w:color="auto" w:sz="4" w:space="0"/>
            </w:tcBorders>
            <w:vAlign w:val="center"/>
          </w:tcPr>
          <w:p w14:paraId="1002799E">
            <w:pPr>
              <w:jc w:val="center"/>
              <w:rPr>
                <w:rFonts w:ascii="Times New Roman" w:hAnsi="Times New Roman" w:eastAsia="方正仿宋简体" w:cs="Times New Roman"/>
                <w:color w:val="000000"/>
                <w:sz w:val="18"/>
                <w:szCs w:val="18"/>
              </w:rPr>
            </w:pPr>
            <w:r>
              <w:rPr>
                <w:rFonts w:ascii="Times New Roman" w:hAnsi="Times New Roman" w:eastAsia="方正仿宋简体" w:cs="Times New Roman"/>
                <w:color w:val="000000"/>
                <w:sz w:val="18"/>
                <w:szCs w:val="18"/>
              </w:rPr>
              <w:t>小计</w:t>
            </w:r>
          </w:p>
        </w:tc>
        <w:tc>
          <w:tcPr>
            <w:tcW w:w="11079" w:type="dxa"/>
            <w:gridSpan w:val="15"/>
            <w:tcBorders>
              <w:left w:val="nil"/>
              <w:bottom w:val="single" w:color="auto" w:sz="4" w:space="0"/>
              <w:right w:val="single" w:color="auto" w:sz="4" w:space="0"/>
            </w:tcBorders>
            <w:shd w:val="clear" w:color="auto" w:fill="auto"/>
            <w:vAlign w:val="center"/>
          </w:tcPr>
          <w:p w14:paraId="5BE22EF0">
            <w:pPr>
              <w:rPr>
                <w:rFonts w:ascii="Times New Roman" w:hAnsi="Times New Roman" w:eastAsia="方正仿宋简体" w:cs="Times New Roman"/>
                <w:color w:val="000000"/>
                <w:sz w:val="18"/>
                <w:szCs w:val="18"/>
              </w:rPr>
            </w:pPr>
          </w:p>
        </w:tc>
        <w:tc>
          <w:tcPr>
            <w:tcW w:w="644" w:type="dxa"/>
            <w:tcBorders>
              <w:left w:val="nil"/>
              <w:bottom w:val="single" w:color="auto" w:sz="4" w:space="0"/>
              <w:right w:val="single" w:color="auto" w:sz="4" w:space="0"/>
            </w:tcBorders>
            <w:shd w:val="clear" w:color="auto" w:fill="auto"/>
            <w:vAlign w:val="center"/>
          </w:tcPr>
          <w:p w14:paraId="65BA6FA5">
            <w:pPr>
              <w:rPr>
                <w:rFonts w:ascii="Times New Roman" w:hAnsi="Times New Roman" w:eastAsia="方正仿宋简体" w:cs="Times New Roman"/>
                <w:color w:val="000000"/>
                <w:sz w:val="18"/>
                <w:szCs w:val="18"/>
              </w:rPr>
            </w:pPr>
          </w:p>
        </w:tc>
        <w:tc>
          <w:tcPr>
            <w:tcW w:w="2311" w:type="dxa"/>
            <w:tcBorders>
              <w:left w:val="nil"/>
              <w:bottom w:val="single" w:color="auto" w:sz="4" w:space="0"/>
              <w:right w:val="single" w:color="auto" w:sz="4" w:space="0"/>
            </w:tcBorders>
            <w:shd w:val="clear" w:color="auto" w:fill="auto"/>
            <w:vAlign w:val="center"/>
          </w:tcPr>
          <w:p w14:paraId="68705754">
            <w:pPr>
              <w:rPr>
                <w:rFonts w:ascii="Times New Roman" w:hAnsi="Times New Roman" w:eastAsia="方正仿宋简体" w:cs="Times New Roman"/>
                <w:color w:val="000000"/>
                <w:sz w:val="18"/>
                <w:szCs w:val="18"/>
              </w:rPr>
            </w:pPr>
          </w:p>
        </w:tc>
      </w:tr>
    </w:tbl>
    <w:p w14:paraId="31F73BED"/>
    <w:p w14:paraId="7C369ACF">
      <w:pPr>
        <w:spacing w:line="240" w:lineRule="atLeast"/>
        <w:rPr>
          <w:rFonts w:ascii="Times New Roman" w:hAnsi="Times New Roman" w:cs="Times New Roman"/>
        </w:rPr>
      </w:pPr>
      <w:r>
        <w:rPr>
          <w:rFonts w:hint="eastAsia" w:ascii="Times New Roman" w:hAnsi="Times New Roman" w:cs="Times New Roman"/>
          <w:b/>
        </w:rPr>
        <w:t>备注：</w:t>
      </w:r>
      <w:r>
        <w:rPr>
          <w:rFonts w:hint="eastAsia" w:ascii="Times New Roman" w:hAnsi="Times New Roman" w:cs="Times New Roman"/>
        </w:rPr>
        <w:t>1. 体育素质测评适用于非体育专业学院，其中体育专业学生的测评分由体育学院自行制定，报学生处备案。</w:t>
      </w:r>
    </w:p>
    <w:p w14:paraId="300215F7">
      <w:pPr>
        <w:spacing w:line="240" w:lineRule="atLeast"/>
        <w:ind w:firstLine="630" w:firstLineChars="300"/>
        <w:rPr>
          <w:rFonts w:ascii="Times New Roman" w:hAnsi="Times New Roman" w:cs="Times New Roman"/>
        </w:rPr>
      </w:pPr>
      <w:r>
        <w:rPr>
          <w:rFonts w:hint="eastAsia" w:ascii="Times New Roman" w:hAnsi="Times New Roman" w:cs="Times New Roman"/>
        </w:rPr>
        <w:t>2. 发展性素质加分中文体活动相关规定仅适用于非艺术、体育类专业学生，艺术、体育类学生的加分由所在学院认定；</w:t>
      </w:r>
    </w:p>
    <w:p w14:paraId="4A9575C2">
      <w:pPr>
        <w:spacing w:line="240" w:lineRule="atLeast"/>
        <w:ind w:firstLine="630" w:firstLineChars="300"/>
        <w:rPr>
          <w:rFonts w:ascii="Times New Roman" w:hAnsi="Times New Roman" w:cs="Times New Roman"/>
        </w:rPr>
      </w:pPr>
      <w:r>
        <w:rPr>
          <w:rFonts w:hint="eastAsia" w:ascii="Times New Roman" w:hAnsi="Times New Roman" w:cs="Times New Roman"/>
        </w:rPr>
        <w:t>操作技能类相关加分规定，如艺术专业、体育专业、外语专业等参照执行或由相关学院制定细则报学生处备案后执行。</w:t>
      </w:r>
    </w:p>
    <w:p w14:paraId="5AECAAB6"/>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6C647B2-C200-4270-A7E1-4A9924D38270}"/>
  </w:font>
  <w:font w:name="方正大标宋简体">
    <w:panose1 w:val="02000000000000000000"/>
    <w:charset w:val="86"/>
    <w:family w:val="auto"/>
    <w:pitch w:val="default"/>
    <w:sig w:usb0="A00002BF" w:usb1="184F6CFA" w:usb2="00000012" w:usb3="00000000" w:csb0="00040001" w:csb1="00000000"/>
    <w:embedRegular r:id="rId2" w:fontKey="{7D955D20-CE73-4834-8BB2-EB0E77FE0E75}"/>
  </w:font>
  <w:font w:name="方正仿宋简体">
    <w:panose1 w:val="02000000000000000000"/>
    <w:charset w:val="86"/>
    <w:family w:val="script"/>
    <w:pitch w:val="default"/>
    <w:sig w:usb0="A00002BF" w:usb1="184F6CFA" w:usb2="00000012" w:usb3="00000000" w:csb0="00040001" w:csb1="00000000"/>
    <w:embedRegular r:id="rId3" w:fontKey="{A41B3942-4B0A-47B9-AE86-975409C9E3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0416A">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BA46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6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MjI3OWE2YzAxMjA1MjE4YWUwM2UxNjU2YjM4YWQifQ=="/>
  </w:docVars>
  <w:rsids>
    <w:rsidRoot w:val="00653426"/>
    <w:rsid w:val="00022A4C"/>
    <w:rsid w:val="000422E0"/>
    <w:rsid w:val="00046FBB"/>
    <w:rsid w:val="000529BD"/>
    <w:rsid w:val="00061FFC"/>
    <w:rsid w:val="00066527"/>
    <w:rsid w:val="000B4C43"/>
    <w:rsid w:val="000E5798"/>
    <w:rsid w:val="001B0CA9"/>
    <w:rsid w:val="001B7CFF"/>
    <w:rsid w:val="00210DB8"/>
    <w:rsid w:val="0023161C"/>
    <w:rsid w:val="00286BF0"/>
    <w:rsid w:val="002C353B"/>
    <w:rsid w:val="002C36C5"/>
    <w:rsid w:val="002D369C"/>
    <w:rsid w:val="002E21EF"/>
    <w:rsid w:val="003155AC"/>
    <w:rsid w:val="00337340"/>
    <w:rsid w:val="003627AA"/>
    <w:rsid w:val="00376B9F"/>
    <w:rsid w:val="00391980"/>
    <w:rsid w:val="003B2F22"/>
    <w:rsid w:val="003B3C1B"/>
    <w:rsid w:val="003D3B6E"/>
    <w:rsid w:val="003F355A"/>
    <w:rsid w:val="00415022"/>
    <w:rsid w:val="0047619D"/>
    <w:rsid w:val="004A6956"/>
    <w:rsid w:val="004D387B"/>
    <w:rsid w:val="004D397B"/>
    <w:rsid w:val="004E5543"/>
    <w:rsid w:val="004F38CA"/>
    <w:rsid w:val="00524F84"/>
    <w:rsid w:val="00541EAF"/>
    <w:rsid w:val="00546560"/>
    <w:rsid w:val="0057407C"/>
    <w:rsid w:val="005E38B0"/>
    <w:rsid w:val="00607074"/>
    <w:rsid w:val="006355D8"/>
    <w:rsid w:val="0065274D"/>
    <w:rsid w:val="00653426"/>
    <w:rsid w:val="00655431"/>
    <w:rsid w:val="006A4AC7"/>
    <w:rsid w:val="006B5618"/>
    <w:rsid w:val="006D1A44"/>
    <w:rsid w:val="006E4853"/>
    <w:rsid w:val="00761209"/>
    <w:rsid w:val="007B20B5"/>
    <w:rsid w:val="007D101E"/>
    <w:rsid w:val="007D3FA8"/>
    <w:rsid w:val="007E0DBD"/>
    <w:rsid w:val="007E206F"/>
    <w:rsid w:val="007E2C32"/>
    <w:rsid w:val="007F553B"/>
    <w:rsid w:val="00802364"/>
    <w:rsid w:val="00815FCF"/>
    <w:rsid w:val="00843789"/>
    <w:rsid w:val="00896BC8"/>
    <w:rsid w:val="008B620F"/>
    <w:rsid w:val="008F1C08"/>
    <w:rsid w:val="00957739"/>
    <w:rsid w:val="009750CD"/>
    <w:rsid w:val="00A26623"/>
    <w:rsid w:val="00A473A0"/>
    <w:rsid w:val="00AA1FE4"/>
    <w:rsid w:val="00AC1AA9"/>
    <w:rsid w:val="00AE6132"/>
    <w:rsid w:val="00AF7973"/>
    <w:rsid w:val="00B20D3D"/>
    <w:rsid w:val="00B26123"/>
    <w:rsid w:val="00B61E32"/>
    <w:rsid w:val="00B74F34"/>
    <w:rsid w:val="00BA2BEA"/>
    <w:rsid w:val="00BB2247"/>
    <w:rsid w:val="00BD161A"/>
    <w:rsid w:val="00BD520E"/>
    <w:rsid w:val="00BF356A"/>
    <w:rsid w:val="00C06078"/>
    <w:rsid w:val="00C40824"/>
    <w:rsid w:val="00C6692E"/>
    <w:rsid w:val="00C83D06"/>
    <w:rsid w:val="00C875E3"/>
    <w:rsid w:val="00CF6AA9"/>
    <w:rsid w:val="00D16025"/>
    <w:rsid w:val="00D403CC"/>
    <w:rsid w:val="00D54CF6"/>
    <w:rsid w:val="00D91B3C"/>
    <w:rsid w:val="00DA66DF"/>
    <w:rsid w:val="00ED4C94"/>
    <w:rsid w:val="00F5744C"/>
    <w:rsid w:val="00FC151E"/>
    <w:rsid w:val="03215D33"/>
    <w:rsid w:val="045B70AB"/>
    <w:rsid w:val="087C382D"/>
    <w:rsid w:val="09FC30DE"/>
    <w:rsid w:val="0CB57CFB"/>
    <w:rsid w:val="138E124B"/>
    <w:rsid w:val="150D093F"/>
    <w:rsid w:val="1F1B7BFB"/>
    <w:rsid w:val="23AF1568"/>
    <w:rsid w:val="2BBD04C8"/>
    <w:rsid w:val="2CAD2C11"/>
    <w:rsid w:val="31331DFC"/>
    <w:rsid w:val="3264169D"/>
    <w:rsid w:val="34EB1960"/>
    <w:rsid w:val="38422460"/>
    <w:rsid w:val="3AA4411A"/>
    <w:rsid w:val="3B0532F1"/>
    <w:rsid w:val="41CF5BA6"/>
    <w:rsid w:val="42CE66BF"/>
    <w:rsid w:val="49075DD0"/>
    <w:rsid w:val="49405295"/>
    <w:rsid w:val="4C9C3BFC"/>
    <w:rsid w:val="4E771C42"/>
    <w:rsid w:val="4EB5170B"/>
    <w:rsid w:val="52E87F96"/>
    <w:rsid w:val="55BC57EC"/>
    <w:rsid w:val="585D7BE9"/>
    <w:rsid w:val="5ACC6DEB"/>
    <w:rsid w:val="5D021F07"/>
    <w:rsid w:val="5E4E3E5A"/>
    <w:rsid w:val="5F0540A0"/>
    <w:rsid w:val="618251A8"/>
    <w:rsid w:val="61887FCF"/>
    <w:rsid w:val="64211C76"/>
    <w:rsid w:val="664079F0"/>
    <w:rsid w:val="664737E1"/>
    <w:rsid w:val="6FAD1286"/>
    <w:rsid w:val="780D2E53"/>
    <w:rsid w:val="7DB63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3"/>
    <w:basedOn w:val="1"/>
    <w:next w:val="1"/>
    <w:link w:val="15"/>
    <w:qFormat/>
    <w:uiPriority w:val="9"/>
    <w:pPr>
      <w:widowControl/>
      <w:spacing w:before="100" w:beforeAutospacing="1" w:after="100" w:afterAutospacing="1"/>
      <w:jc w:val="left"/>
      <w:outlineLvl w:val="2"/>
    </w:pPr>
    <w:rPr>
      <w:rFonts w:ascii="宋体" w:hAnsi="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iCs/>
    </w:rPr>
  </w:style>
  <w:style w:type="character" w:styleId="10">
    <w:name w:val="Hyperlink"/>
    <w:basedOn w:val="8"/>
    <w:qFormat/>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标题4"/>
    <w:basedOn w:val="1"/>
    <w:qFormat/>
    <w:uiPriority w:val="0"/>
    <w:pPr>
      <w:spacing w:beforeLines="50" w:afterLines="50" w:line="340" w:lineRule="atLeast"/>
      <w:ind w:firstLine="200" w:firstLineChars="200"/>
    </w:pPr>
    <w:rPr>
      <w:rFonts w:ascii="Times New Roman" w:hAnsi="Times New Roman" w:eastAsia="黑体" w:cs="Times New Roman"/>
      <w:szCs w:val="24"/>
    </w:rPr>
  </w:style>
  <w:style w:type="paragraph" w:customStyle="1" w:styleId="14">
    <w:name w:val="标题1"/>
    <w:basedOn w:val="1"/>
    <w:qFormat/>
    <w:uiPriority w:val="0"/>
    <w:pPr>
      <w:widowControl/>
      <w:spacing w:before="100" w:beforeAutospacing="1" w:after="100" w:afterAutospacing="1" w:line="375" w:lineRule="atLeast"/>
      <w:jc w:val="left"/>
    </w:pPr>
    <w:rPr>
      <w:rFonts w:ascii="宋体" w:hAnsi="宋体"/>
      <w:kern w:val="0"/>
      <w:sz w:val="24"/>
      <w:szCs w:val="24"/>
    </w:rPr>
  </w:style>
  <w:style w:type="character" w:customStyle="1" w:styleId="15">
    <w:name w:val="标题 3 字符"/>
    <w:basedOn w:val="8"/>
    <w:link w:val="2"/>
    <w:qFormat/>
    <w:uiPriority w:val="9"/>
    <w:rPr>
      <w:rFonts w:ascii="宋体" w:hAnsi="宋体" w:eastAsia="宋体" w:cs="宋体"/>
      <w:b/>
      <w:bCs/>
      <w:kern w:val="0"/>
      <w:sz w:val="27"/>
      <w:szCs w:val="27"/>
    </w:rPr>
  </w:style>
  <w:style w:type="character" w:customStyle="1" w:styleId="16">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2C3C3-80ED-4844-9CDD-B5CAF2C402AF}">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Pages>
  <Words>1344</Words>
  <Characters>1544</Characters>
  <Lines>49</Lines>
  <Paragraphs>28</Paragraphs>
  <TotalTime>0</TotalTime>
  <ScaleCrop>false</ScaleCrop>
  <LinksUpToDate>false</LinksUpToDate>
  <CharactersWithSpaces>1678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2018-01-13T07:12:00Z</dcterms:created>
  <dc:creator>Windows User</dc:creator>
  <cp:lastModifiedBy>唐唐</cp:lastModifiedBy>
  <cp:lastPrinted>2017-12-05T06:19:00Z</cp:lastPrinted>
  <dcterms:modified xsi:type="dcterms:W3CDTF">2025-09-04T08:50:23Z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CA904839B97B42E5BC9F40357298DCC9_13</vt:lpwstr>
  </property>
</Properties>
</file>