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A4" w:rsidRDefault="005933A4" w:rsidP="005933A4">
      <w:pPr>
        <w:ind w:firstLineChars="200" w:firstLine="643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常州大学史良法学院</w:t>
      </w:r>
    </w:p>
    <w:p w:rsidR="005933A4" w:rsidRDefault="005933A4" w:rsidP="005933A4">
      <w:pPr>
        <w:ind w:firstLineChars="200" w:firstLine="643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201</w:t>
      </w:r>
      <w:r w:rsidR="00E65250">
        <w:rPr>
          <w:rFonts w:hint="eastAsia"/>
          <w:b/>
          <w:bCs/>
          <w:sz w:val="32"/>
        </w:rPr>
        <w:t>9</w:t>
      </w:r>
      <w:r>
        <w:rPr>
          <w:rFonts w:hint="eastAsia"/>
          <w:b/>
          <w:bCs/>
          <w:sz w:val="32"/>
        </w:rPr>
        <w:t>届</w:t>
      </w:r>
      <w:r w:rsidR="0040211A">
        <w:rPr>
          <w:rFonts w:hint="eastAsia"/>
          <w:b/>
          <w:bCs/>
          <w:sz w:val="32"/>
        </w:rPr>
        <w:t>本科生</w:t>
      </w:r>
      <w:r>
        <w:rPr>
          <w:rFonts w:hint="eastAsia"/>
          <w:b/>
          <w:bCs/>
          <w:sz w:val="32"/>
        </w:rPr>
        <w:t>毕业环节安排</w:t>
      </w:r>
    </w:p>
    <w:p w:rsidR="005933A4" w:rsidRDefault="005933A4" w:rsidP="005933A4">
      <w:pPr>
        <w:ind w:firstLineChars="200" w:firstLine="420"/>
        <w:jc w:val="center"/>
      </w:pPr>
    </w:p>
    <w:p w:rsidR="005933A4" w:rsidRDefault="005933A4" w:rsidP="005933A4">
      <w:pPr>
        <w:snapToGrid w:val="0"/>
        <w:ind w:firstLine="454"/>
      </w:pPr>
      <w:r>
        <w:rPr>
          <w:rFonts w:hint="eastAsia"/>
        </w:rPr>
        <w:t>为进一步提高我院毕业设计</w:t>
      </w:r>
      <w:r>
        <w:rPr>
          <w:rFonts w:hint="eastAsia"/>
        </w:rPr>
        <w:t>(</w:t>
      </w:r>
      <w:r>
        <w:rPr>
          <w:rFonts w:hint="eastAsia"/>
        </w:rPr>
        <w:t>论文</w:t>
      </w:r>
      <w:r>
        <w:rPr>
          <w:rFonts w:hint="eastAsia"/>
        </w:rPr>
        <w:t>)</w:t>
      </w:r>
      <w:r>
        <w:rPr>
          <w:rFonts w:hint="eastAsia"/>
        </w:rPr>
        <w:t>教学管理工作水平</w:t>
      </w:r>
      <w:r>
        <w:rPr>
          <w:rFonts w:hint="eastAsia"/>
        </w:rPr>
        <w:t>,</w:t>
      </w:r>
      <w:r>
        <w:rPr>
          <w:rFonts w:hint="eastAsia"/>
        </w:rPr>
        <w:t>确保</w:t>
      </w:r>
      <w:r w:rsidR="006E123B">
        <w:rPr>
          <w:rFonts w:hint="eastAsia"/>
        </w:rPr>
        <w:t>201</w:t>
      </w:r>
      <w:r w:rsidR="00E65250">
        <w:rPr>
          <w:rFonts w:hint="eastAsia"/>
        </w:rPr>
        <w:t>9</w:t>
      </w:r>
      <w:r>
        <w:rPr>
          <w:rFonts w:hint="eastAsia"/>
        </w:rPr>
        <w:t>届</w:t>
      </w:r>
      <w:r w:rsidR="00E43733">
        <w:rPr>
          <w:rFonts w:hint="eastAsia"/>
        </w:rPr>
        <w:t>本科学</w:t>
      </w:r>
      <w:r>
        <w:rPr>
          <w:rFonts w:hint="eastAsia"/>
        </w:rPr>
        <w:t>生毕业设计</w:t>
      </w:r>
      <w:r>
        <w:rPr>
          <w:rFonts w:hint="eastAsia"/>
        </w:rPr>
        <w:t>(</w:t>
      </w:r>
      <w:r>
        <w:rPr>
          <w:rFonts w:hint="eastAsia"/>
        </w:rPr>
        <w:t>论文</w:t>
      </w:r>
      <w:r>
        <w:rPr>
          <w:rFonts w:hint="eastAsia"/>
        </w:rPr>
        <w:t>)</w:t>
      </w:r>
      <w:r>
        <w:rPr>
          <w:rFonts w:hint="eastAsia"/>
        </w:rPr>
        <w:t>工作的教学顺利进行，提高毕业论文的质量，根据学院规定和《</w:t>
      </w:r>
      <w:r>
        <w:rPr>
          <w:rFonts w:ascii="宋体" w:hAnsi="宋体" w:hint="eastAsia"/>
          <w:szCs w:val="21"/>
        </w:rPr>
        <w:t>史良法学院</w:t>
      </w:r>
      <w:r>
        <w:rPr>
          <w:rFonts w:ascii="宋体" w:hAnsi="宋体" w:hint="eastAsia"/>
          <w:bCs/>
          <w:szCs w:val="21"/>
        </w:rPr>
        <w:t>毕业论文工作管理规定</w:t>
      </w:r>
      <w:r>
        <w:rPr>
          <w:rFonts w:hint="eastAsia"/>
        </w:rPr>
        <w:t>》、《</w:t>
      </w:r>
      <w:r>
        <w:rPr>
          <w:rFonts w:ascii="宋体" w:hAnsi="宋体" w:hint="eastAsia"/>
          <w:szCs w:val="21"/>
        </w:rPr>
        <w:t>史良法学院学生实习实施细则</w:t>
      </w:r>
      <w:r>
        <w:rPr>
          <w:rFonts w:hint="eastAsia"/>
        </w:rPr>
        <w:t>》，结合我院实际情况，现就</w:t>
      </w:r>
      <w:r w:rsidR="006E123B">
        <w:rPr>
          <w:rFonts w:hint="eastAsia"/>
        </w:rPr>
        <w:t>201</w:t>
      </w:r>
      <w:r w:rsidR="00E65250">
        <w:rPr>
          <w:rFonts w:hint="eastAsia"/>
        </w:rPr>
        <w:t>9</w:t>
      </w:r>
      <w:r>
        <w:rPr>
          <w:rFonts w:hint="eastAsia"/>
        </w:rPr>
        <w:t>届</w:t>
      </w:r>
      <w:r w:rsidR="00E43733">
        <w:rPr>
          <w:rFonts w:hint="eastAsia"/>
        </w:rPr>
        <w:t>本科</w:t>
      </w:r>
      <w:r>
        <w:rPr>
          <w:rFonts w:hint="eastAsia"/>
        </w:rPr>
        <w:t>毕业环节作如下安排与要求，希</w:t>
      </w:r>
      <w:proofErr w:type="gramStart"/>
      <w:r>
        <w:rPr>
          <w:rFonts w:hint="eastAsia"/>
        </w:rPr>
        <w:t>各指导</w:t>
      </w:r>
      <w:proofErr w:type="gramEnd"/>
      <w:r>
        <w:rPr>
          <w:rFonts w:hint="eastAsia"/>
        </w:rPr>
        <w:t>教师遵照执行。</w:t>
      </w:r>
    </w:p>
    <w:p w:rsidR="005933A4" w:rsidRDefault="005933A4" w:rsidP="005933A4">
      <w:pPr>
        <w:snapToGrid w:val="0"/>
        <w:ind w:firstLine="454"/>
        <w:rPr>
          <w:rFonts w:ascii="宋体" w:hAnsi="宋体"/>
          <w:bCs/>
          <w:szCs w:val="21"/>
        </w:rPr>
      </w:pPr>
    </w:p>
    <w:p w:rsidR="005933A4" w:rsidRDefault="005933A4" w:rsidP="005933A4">
      <w:pPr>
        <w:numPr>
          <w:ilvl w:val="0"/>
          <w:numId w:val="1"/>
        </w:numPr>
        <w:rPr>
          <w:szCs w:val="21"/>
        </w:rPr>
      </w:pPr>
      <w:r w:rsidRPr="00C93B87">
        <w:rPr>
          <w:rFonts w:hint="eastAsia"/>
          <w:szCs w:val="21"/>
        </w:rPr>
        <w:t>毕业论文</w:t>
      </w:r>
    </w:p>
    <w:p w:rsidR="005933A4" w:rsidRPr="00C93B87" w:rsidRDefault="005933A4" w:rsidP="005933A4">
      <w:pPr>
        <w:ind w:left="420"/>
        <w:rPr>
          <w:szCs w:val="21"/>
        </w:rPr>
      </w:pPr>
      <w:r>
        <w:rPr>
          <w:rFonts w:hint="eastAsia"/>
          <w:szCs w:val="21"/>
        </w:rPr>
        <w:t>（一）毕业论文的前期准备</w:t>
      </w:r>
    </w:p>
    <w:p w:rsidR="005933A4" w:rsidRPr="00C93B87" w:rsidRDefault="005933A4" w:rsidP="005933A4">
      <w:pPr>
        <w:widowControl/>
        <w:spacing w:line="270" w:lineRule="atLeast"/>
        <w:ind w:firstLineChars="200" w:firstLine="420"/>
        <w:jc w:val="left"/>
        <w:rPr>
          <w:szCs w:val="21"/>
        </w:rPr>
      </w:pPr>
      <w:r w:rsidRPr="00C93B87">
        <w:rPr>
          <w:rFonts w:ascii="宋体! important" w:eastAsia="宋体! important" w:hAnsi="ˎ̥" w:cs="宋体" w:hint="eastAsia"/>
          <w:bCs/>
          <w:color w:val="000000"/>
          <w:kern w:val="0"/>
          <w:szCs w:val="21"/>
        </w:rPr>
        <w:t>本届毕业设计（论文）实行网络化管理</w:t>
      </w:r>
      <w:r>
        <w:rPr>
          <w:rFonts w:ascii="宋体! important" w:eastAsia="宋体! important" w:hAnsi="ˎ̥" w:cs="宋体" w:hint="eastAsia"/>
          <w:color w:val="000000"/>
          <w:kern w:val="0"/>
          <w:szCs w:val="21"/>
        </w:rPr>
        <w:t>，</w:t>
      </w:r>
      <w:r w:rsidRPr="00C93B87">
        <w:rPr>
          <w:rFonts w:ascii="宋体! important" w:eastAsia="宋体! important" w:hAnsi="ˎ̥" w:cs="宋体" w:hint="eastAsia"/>
          <w:color w:val="000000"/>
          <w:kern w:val="0"/>
          <w:szCs w:val="21"/>
        </w:rPr>
        <w:t>分级、分角色</w:t>
      </w:r>
      <w:r>
        <w:rPr>
          <w:rFonts w:ascii="宋体! important" w:eastAsia="宋体! important" w:hAnsi="ˎ̥" w:cs="宋体" w:hint="eastAsia"/>
          <w:color w:val="000000"/>
          <w:kern w:val="0"/>
          <w:szCs w:val="21"/>
        </w:rPr>
        <w:t>操作</w:t>
      </w:r>
      <w:r w:rsidRPr="00C93B87">
        <w:rPr>
          <w:rFonts w:ascii="宋体! important" w:eastAsia="宋体! important" w:hAnsi="ˎ̥" w:cs="宋体" w:hint="eastAsia"/>
          <w:color w:val="000000"/>
          <w:kern w:val="0"/>
          <w:szCs w:val="21"/>
        </w:rPr>
        <w:t>，学生、指导教师、</w:t>
      </w:r>
      <w:r w:rsidR="00A11687">
        <w:rPr>
          <w:rFonts w:ascii="宋体! important" w:eastAsia="宋体! important" w:hAnsi="ˎ̥" w:cs="宋体" w:hint="eastAsia"/>
          <w:color w:val="000000"/>
          <w:kern w:val="0"/>
          <w:szCs w:val="21"/>
        </w:rPr>
        <w:t>研究所负责人</w:t>
      </w:r>
      <w:r>
        <w:rPr>
          <w:rFonts w:ascii="宋体! important" w:eastAsia="宋体! important" w:hAnsi="ˎ̥" w:cs="宋体" w:hint="eastAsia"/>
          <w:color w:val="000000"/>
          <w:kern w:val="0"/>
          <w:szCs w:val="21"/>
        </w:rPr>
        <w:t>、教务秘书、教学院长</w:t>
      </w:r>
      <w:r w:rsidRPr="00C93B87">
        <w:rPr>
          <w:rFonts w:ascii="宋体! important" w:eastAsia="宋体! important" w:hAnsi="ˎ̥" w:cs="宋体" w:hint="eastAsia"/>
          <w:color w:val="000000"/>
          <w:kern w:val="0"/>
          <w:szCs w:val="21"/>
        </w:rPr>
        <w:t>参与毕</w:t>
      </w:r>
      <w:r>
        <w:rPr>
          <w:rFonts w:ascii="宋体! important" w:eastAsia="宋体! important" w:hAnsi="ˎ̥" w:cs="宋体" w:hint="eastAsia"/>
          <w:color w:val="000000"/>
          <w:kern w:val="0"/>
          <w:szCs w:val="21"/>
        </w:rPr>
        <w:t>业论文</w:t>
      </w:r>
      <w:r w:rsidRPr="00C93B87">
        <w:rPr>
          <w:rFonts w:ascii="宋体! important" w:eastAsia="宋体! important" w:hAnsi="ˎ̥" w:cs="宋体" w:hint="eastAsia"/>
          <w:color w:val="000000"/>
          <w:kern w:val="0"/>
          <w:szCs w:val="21"/>
        </w:rPr>
        <w:t>各阶段工作。</w:t>
      </w:r>
    </w:p>
    <w:p w:rsidR="005933A4" w:rsidRPr="004F2D3C" w:rsidRDefault="005933A4" w:rsidP="005933A4">
      <w:pPr>
        <w:ind w:firstLineChars="200" w:firstLine="420"/>
      </w:pPr>
      <w:r w:rsidRPr="00C93B87">
        <w:rPr>
          <w:rFonts w:hint="eastAsia"/>
          <w:szCs w:val="21"/>
        </w:rPr>
        <w:t>1</w:t>
      </w:r>
      <w:r w:rsidRPr="00C93B87">
        <w:rPr>
          <w:rFonts w:hint="eastAsia"/>
          <w:szCs w:val="21"/>
        </w:rPr>
        <w:t>、本学期第</w:t>
      </w:r>
      <w:r>
        <w:rPr>
          <w:rFonts w:hint="eastAsia"/>
          <w:szCs w:val="21"/>
        </w:rPr>
        <w:t>8</w:t>
      </w:r>
      <w:r w:rsidRPr="00C93B87">
        <w:rPr>
          <w:rFonts w:hint="eastAsia"/>
          <w:szCs w:val="21"/>
        </w:rPr>
        <w:t>周</w:t>
      </w:r>
      <w:r w:rsidRPr="004F2D3C">
        <w:rPr>
          <w:rFonts w:hint="eastAsia"/>
          <w:szCs w:val="21"/>
        </w:rPr>
        <w:t>各</w:t>
      </w:r>
      <w:r w:rsidR="00E65250" w:rsidRPr="004F2D3C">
        <w:rPr>
          <w:rFonts w:hint="eastAsia"/>
          <w:szCs w:val="21"/>
        </w:rPr>
        <w:t>所</w:t>
      </w:r>
      <w:r w:rsidRPr="004F2D3C">
        <w:rPr>
          <w:rFonts w:hint="eastAsia"/>
          <w:szCs w:val="21"/>
        </w:rPr>
        <w:t>组织制订</w:t>
      </w:r>
      <w:r w:rsidR="00F8004D" w:rsidRPr="004F2D3C">
        <w:rPr>
          <w:rFonts w:hint="eastAsia"/>
          <w:szCs w:val="21"/>
        </w:rPr>
        <w:t>201</w:t>
      </w:r>
      <w:r w:rsidR="00E65250" w:rsidRPr="004F2D3C">
        <w:rPr>
          <w:rFonts w:hint="eastAsia"/>
          <w:szCs w:val="21"/>
        </w:rPr>
        <w:t>9</w:t>
      </w:r>
      <w:r w:rsidRPr="004F2D3C">
        <w:rPr>
          <w:rFonts w:hint="eastAsia"/>
          <w:szCs w:val="21"/>
        </w:rPr>
        <w:t>届毕业设计（论文）指导与管理工作计划，第</w:t>
      </w:r>
      <w:r w:rsidRPr="004F2D3C">
        <w:rPr>
          <w:rFonts w:hint="eastAsia"/>
          <w:szCs w:val="21"/>
        </w:rPr>
        <w:t>11</w:t>
      </w:r>
      <w:r w:rsidRPr="004F2D3C">
        <w:rPr>
          <w:rFonts w:hint="eastAsia"/>
          <w:szCs w:val="21"/>
        </w:rPr>
        <w:t>周前</w:t>
      </w:r>
      <w:r w:rsidR="00A11687" w:rsidRPr="004F2D3C">
        <w:rPr>
          <w:rFonts w:hint="eastAsia"/>
          <w:szCs w:val="21"/>
        </w:rPr>
        <w:t>各所</w:t>
      </w:r>
      <w:r w:rsidR="002A4A7A" w:rsidRPr="004F2D3C">
        <w:rPr>
          <w:rFonts w:hint="eastAsia"/>
        </w:rPr>
        <w:t>负责人</w:t>
      </w:r>
      <w:r w:rsidRPr="004F2D3C">
        <w:rPr>
          <w:rFonts w:hint="eastAsia"/>
          <w:szCs w:val="21"/>
        </w:rPr>
        <w:t>对</w:t>
      </w:r>
      <w:r w:rsidRPr="004F2D3C">
        <w:rPr>
          <w:rFonts w:hint="eastAsia"/>
        </w:rPr>
        <w:t>指导教师进行资格审核，学院对参加毕业设计（论文）的毕业生资格进行审核。</w:t>
      </w:r>
    </w:p>
    <w:p w:rsidR="005933A4" w:rsidRPr="004F2D3C" w:rsidRDefault="005933A4" w:rsidP="004F2D3C">
      <w:pPr>
        <w:ind w:firstLineChars="200" w:firstLine="420"/>
      </w:pPr>
      <w:r w:rsidRPr="004F2D3C">
        <w:rPr>
          <w:rFonts w:hint="eastAsia"/>
        </w:rPr>
        <w:t>2</w:t>
      </w:r>
      <w:r w:rsidRPr="004F2D3C">
        <w:rPr>
          <w:rFonts w:hint="eastAsia"/>
        </w:rPr>
        <w:t>、第</w:t>
      </w:r>
      <w:r w:rsidRPr="004F2D3C">
        <w:rPr>
          <w:rFonts w:hint="eastAsia"/>
        </w:rPr>
        <w:t>1</w:t>
      </w:r>
      <w:r w:rsidR="006E5737" w:rsidRPr="004F2D3C">
        <w:rPr>
          <w:rFonts w:hint="eastAsia"/>
        </w:rPr>
        <w:t>3</w:t>
      </w:r>
      <w:r w:rsidRPr="004F2D3C">
        <w:rPr>
          <w:rFonts w:hint="eastAsia"/>
        </w:rPr>
        <w:t>周前指导老师申报毕业论文课题，师生双向选择。</w:t>
      </w:r>
    </w:p>
    <w:p w:rsidR="005933A4" w:rsidRPr="004F2D3C" w:rsidRDefault="005933A4" w:rsidP="004F2D3C">
      <w:pPr>
        <w:ind w:firstLineChars="200" w:firstLine="420"/>
      </w:pPr>
      <w:r w:rsidRPr="004F2D3C">
        <w:rPr>
          <w:rFonts w:hint="eastAsia"/>
        </w:rPr>
        <w:t>3</w:t>
      </w:r>
      <w:r w:rsidRPr="004F2D3C">
        <w:rPr>
          <w:rFonts w:hint="eastAsia"/>
        </w:rPr>
        <w:t>、第</w:t>
      </w:r>
      <w:r w:rsidRPr="004F2D3C">
        <w:rPr>
          <w:rFonts w:hint="eastAsia"/>
        </w:rPr>
        <w:t>1</w:t>
      </w:r>
      <w:r w:rsidR="006E5737" w:rsidRPr="004F2D3C">
        <w:rPr>
          <w:rFonts w:hint="eastAsia"/>
        </w:rPr>
        <w:t>4</w:t>
      </w:r>
      <w:r w:rsidRPr="004F2D3C">
        <w:rPr>
          <w:rFonts w:hint="eastAsia"/>
        </w:rPr>
        <w:t>周前各</w:t>
      </w:r>
      <w:r w:rsidR="00A10A61" w:rsidRPr="004F2D3C">
        <w:rPr>
          <w:rFonts w:hint="eastAsia"/>
        </w:rPr>
        <w:t>所负责人</w:t>
      </w:r>
      <w:r w:rsidRPr="004F2D3C">
        <w:rPr>
          <w:rFonts w:hint="eastAsia"/>
        </w:rPr>
        <w:t>进行双选选题审核及调剂工作。</w:t>
      </w:r>
    </w:p>
    <w:p w:rsidR="005933A4" w:rsidRDefault="005933A4" w:rsidP="004F2D3C">
      <w:pPr>
        <w:ind w:firstLineChars="200" w:firstLine="420"/>
      </w:pPr>
      <w:r w:rsidRPr="004F2D3C">
        <w:rPr>
          <w:rFonts w:hint="eastAsia"/>
        </w:rPr>
        <w:t>4</w:t>
      </w:r>
      <w:r w:rsidRPr="004F2D3C">
        <w:rPr>
          <w:rFonts w:hint="eastAsia"/>
        </w:rPr>
        <w:t>、第</w:t>
      </w:r>
      <w:r w:rsidRPr="004F2D3C">
        <w:rPr>
          <w:rFonts w:hint="eastAsia"/>
        </w:rPr>
        <w:t>1</w:t>
      </w:r>
      <w:r w:rsidR="006E5737" w:rsidRPr="004F2D3C">
        <w:rPr>
          <w:rFonts w:hint="eastAsia"/>
        </w:rPr>
        <w:t>5</w:t>
      </w:r>
      <w:r w:rsidRPr="004F2D3C">
        <w:rPr>
          <w:rFonts w:hint="eastAsia"/>
        </w:rPr>
        <w:t>周指导老师下达任务、学院、</w:t>
      </w:r>
      <w:r w:rsidR="001F63F5" w:rsidRPr="004F2D3C">
        <w:rPr>
          <w:rFonts w:hint="eastAsia"/>
        </w:rPr>
        <w:t>各所</w:t>
      </w:r>
      <w:r w:rsidRPr="004F2D3C">
        <w:rPr>
          <w:rFonts w:hint="eastAsia"/>
        </w:rPr>
        <w:t>进行任</w:t>
      </w:r>
      <w:r>
        <w:rPr>
          <w:rFonts w:hint="eastAsia"/>
        </w:rPr>
        <w:t>务书审核。</w:t>
      </w:r>
    </w:p>
    <w:p w:rsidR="005933A4" w:rsidRDefault="005933A4" w:rsidP="005933A4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、第</w:t>
      </w:r>
      <w:r w:rsidR="006401E2">
        <w:rPr>
          <w:rFonts w:hint="eastAsia"/>
        </w:rPr>
        <w:t>17</w:t>
      </w:r>
      <w:r>
        <w:rPr>
          <w:rFonts w:hint="eastAsia"/>
        </w:rPr>
        <w:t>周完成前期材料（开题报告</w:t>
      </w:r>
      <w:r>
        <w:rPr>
          <w:rFonts w:hint="eastAsia"/>
        </w:rPr>
        <w:t>/</w:t>
      </w:r>
      <w:r>
        <w:rPr>
          <w:rFonts w:hint="eastAsia"/>
        </w:rPr>
        <w:t>文献综述和外文翻译的原稿及译稿）并上传至系统中。</w:t>
      </w:r>
    </w:p>
    <w:p w:rsidR="005933A4" w:rsidRDefault="005933A4" w:rsidP="005933A4">
      <w:pPr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、第</w:t>
      </w:r>
      <w:r>
        <w:rPr>
          <w:rFonts w:hint="eastAsia"/>
        </w:rPr>
        <w:t>19</w:t>
      </w:r>
      <w:r>
        <w:rPr>
          <w:rFonts w:hint="eastAsia"/>
        </w:rPr>
        <w:t>周前完成论文初稿。</w:t>
      </w:r>
    </w:p>
    <w:p w:rsidR="005933A4" w:rsidRDefault="005933A4" w:rsidP="005933A4">
      <w:pPr>
        <w:ind w:firstLineChars="200" w:firstLine="420"/>
      </w:pPr>
      <w:r>
        <w:rPr>
          <w:rFonts w:hint="eastAsia"/>
        </w:rPr>
        <w:t>（二）毕业论文各阶段网络管理系统完成时间见毕业论文任务书格式（附后）</w:t>
      </w:r>
    </w:p>
    <w:p w:rsidR="005933A4" w:rsidRDefault="005933A4" w:rsidP="005933A4">
      <w:pPr>
        <w:ind w:firstLineChars="200" w:firstLine="420"/>
      </w:pPr>
      <w:r>
        <w:rPr>
          <w:rFonts w:hint="eastAsia"/>
        </w:rPr>
        <w:t>（三）毕业论文后期工作</w:t>
      </w:r>
    </w:p>
    <w:p w:rsidR="005933A4" w:rsidRDefault="005933A4" w:rsidP="005933A4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、第八学期第</w:t>
      </w:r>
      <w:r w:rsidR="006E04C1">
        <w:t>11</w:t>
      </w:r>
      <w:r>
        <w:rPr>
          <w:rFonts w:hint="eastAsia"/>
        </w:rPr>
        <w:t>周</w:t>
      </w:r>
      <w:r>
        <w:rPr>
          <w:rFonts w:hint="eastAsia"/>
        </w:rPr>
        <w:t>(</w:t>
      </w:r>
      <w:r w:rsidR="006E04C1">
        <w:t>5</w:t>
      </w:r>
      <w:r>
        <w:rPr>
          <w:rFonts w:hint="eastAsia"/>
        </w:rPr>
        <w:t>月</w:t>
      </w:r>
      <w:r w:rsidR="006E04C1">
        <w:t>12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前完成正稿</w:t>
      </w:r>
    </w:p>
    <w:p w:rsidR="005933A4" w:rsidRDefault="005933A4" w:rsidP="005933A4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、第八学期第</w:t>
      </w:r>
      <w:r w:rsidR="006E04C1">
        <w:t>12</w:t>
      </w:r>
      <w:r>
        <w:rPr>
          <w:rFonts w:hint="eastAsia"/>
        </w:rPr>
        <w:t>周</w:t>
      </w:r>
      <w:r>
        <w:rPr>
          <w:rFonts w:hint="eastAsia"/>
        </w:rPr>
        <w:t>(</w:t>
      </w:r>
      <w:r w:rsidR="006E04C1">
        <w:t>5</w:t>
      </w:r>
      <w:r>
        <w:rPr>
          <w:rFonts w:hint="eastAsia"/>
        </w:rPr>
        <w:t>月</w:t>
      </w:r>
      <w:r w:rsidR="006E04C1">
        <w:t>19</w:t>
      </w:r>
      <w:r>
        <w:rPr>
          <w:rFonts w:hint="eastAsia"/>
        </w:rPr>
        <w:t>日</w:t>
      </w:r>
      <w:r>
        <w:rPr>
          <w:rFonts w:hint="eastAsia"/>
        </w:rPr>
        <w:t>)</w:t>
      </w:r>
      <w:proofErr w:type="gramStart"/>
      <w:r>
        <w:rPr>
          <w:rFonts w:hint="eastAsia"/>
        </w:rPr>
        <w:t>前指导</w:t>
      </w:r>
      <w:proofErr w:type="gramEnd"/>
      <w:r>
        <w:rPr>
          <w:rFonts w:hint="eastAsia"/>
        </w:rPr>
        <w:t>老师评阅</w:t>
      </w:r>
    </w:p>
    <w:p w:rsidR="005933A4" w:rsidRDefault="005933A4" w:rsidP="005933A4">
      <w:pPr>
        <w:ind w:firstLineChars="200" w:firstLine="420"/>
      </w:pPr>
      <w:r>
        <w:rPr>
          <w:rFonts w:hint="eastAsia"/>
        </w:rPr>
        <w:t>3</w:t>
      </w:r>
      <w:r w:rsidR="003F7CEB">
        <w:rPr>
          <w:rFonts w:hint="eastAsia"/>
        </w:rPr>
        <w:t>、</w:t>
      </w:r>
      <w:r w:rsidR="009C19FC">
        <w:rPr>
          <w:rFonts w:hint="eastAsia"/>
        </w:rPr>
        <w:t>第八学期</w:t>
      </w:r>
      <w:r w:rsidR="003F7CEB">
        <w:rPr>
          <w:rFonts w:hint="eastAsia"/>
        </w:rPr>
        <w:t>第</w:t>
      </w:r>
      <w:r w:rsidR="006E04C1">
        <w:t>13</w:t>
      </w:r>
      <w:r>
        <w:rPr>
          <w:rFonts w:hint="eastAsia"/>
        </w:rPr>
        <w:t>周</w:t>
      </w:r>
      <w:r>
        <w:rPr>
          <w:rFonts w:hint="eastAsia"/>
        </w:rPr>
        <w:t>(</w:t>
      </w:r>
      <w:r w:rsidR="006E04C1">
        <w:t>5</w:t>
      </w:r>
      <w:r>
        <w:rPr>
          <w:rFonts w:hint="eastAsia"/>
        </w:rPr>
        <w:t>月</w:t>
      </w:r>
      <w:r w:rsidR="006E04C1">
        <w:t>26</w:t>
      </w:r>
      <w:bookmarkStart w:id="0" w:name="_GoBack"/>
      <w:bookmarkEnd w:id="0"/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前评阅老师评阅，由各</w:t>
      </w:r>
      <w:r w:rsidR="00F920DD">
        <w:rPr>
          <w:rFonts w:hint="eastAsia"/>
        </w:rPr>
        <w:t>研究</w:t>
      </w:r>
      <w:r w:rsidR="00E43733">
        <w:rPr>
          <w:rFonts w:hint="eastAsia"/>
        </w:rPr>
        <w:t>所</w:t>
      </w:r>
      <w:r>
        <w:rPr>
          <w:rFonts w:hint="eastAsia"/>
        </w:rPr>
        <w:t>安排。</w:t>
      </w:r>
    </w:p>
    <w:p w:rsidR="005933A4" w:rsidRDefault="005933A4" w:rsidP="005933A4">
      <w:pPr>
        <w:ind w:firstLineChars="200" w:firstLine="420"/>
      </w:pPr>
      <w:r>
        <w:rPr>
          <w:rFonts w:hint="eastAsia"/>
        </w:rPr>
        <w:t>（四）答辩、资料归档</w:t>
      </w:r>
    </w:p>
    <w:p w:rsidR="005933A4" w:rsidRDefault="005933A4" w:rsidP="005933A4">
      <w:pPr>
        <w:ind w:firstLineChars="250" w:firstLine="525"/>
        <w:rPr>
          <w:rFonts w:ascii="宋体! important" w:eastAsia="宋体! important" w:hAnsi="ˎ̥" w:hint="eastAsia"/>
          <w:b/>
          <w:bCs/>
          <w:color w:val="000000"/>
          <w:szCs w:val="21"/>
        </w:rPr>
      </w:pPr>
      <w:r>
        <w:rPr>
          <w:rFonts w:hint="eastAsia"/>
          <w:szCs w:val="21"/>
        </w:rPr>
        <w:t>第八学期</w:t>
      </w:r>
      <w:r w:rsidRPr="00935403">
        <w:rPr>
          <w:rFonts w:hint="eastAsia"/>
          <w:szCs w:val="21"/>
        </w:rPr>
        <w:t>第</w:t>
      </w:r>
      <w:r>
        <w:rPr>
          <w:szCs w:val="21"/>
        </w:rPr>
        <w:t>1</w:t>
      </w:r>
      <w:r>
        <w:rPr>
          <w:rFonts w:hint="eastAsia"/>
          <w:szCs w:val="21"/>
        </w:rPr>
        <w:t>4</w:t>
      </w:r>
      <w:r w:rsidRPr="00935403">
        <w:rPr>
          <w:rFonts w:hint="eastAsia"/>
          <w:szCs w:val="21"/>
        </w:rPr>
        <w:t>周</w:t>
      </w:r>
      <w:r>
        <w:rPr>
          <w:rFonts w:hint="eastAsia"/>
          <w:szCs w:val="21"/>
        </w:rPr>
        <w:t>前</w:t>
      </w:r>
      <w:r w:rsidRPr="00935403">
        <w:rPr>
          <w:rFonts w:hint="eastAsia"/>
          <w:szCs w:val="21"/>
        </w:rPr>
        <w:t>组织论文答辩</w:t>
      </w:r>
      <w:r>
        <w:rPr>
          <w:rFonts w:hint="eastAsia"/>
          <w:szCs w:val="21"/>
        </w:rPr>
        <w:t>；</w:t>
      </w:r>
      <w:r w:rsidRPr="00935403">
        <w:rPr>
          <w:rFonts w:hint="eastAsia"/>
          <w:szCs w:val="21"/>
        </w:rPr>
        <w:t>第</w:t>
      </w:r>
      <w:r>
        <w:rPr>
          <w:szCs w:val="21"/>
        </w:rPr>
        <w:t>1</w:t>
      </w:r>
      <w:r>
        <w:rPr>
          <w:rFonts w:hint="eastAsia"/>
          <w:szCs w:val="21"/>
        </w:rPr>
        <w:t>5</w:t>
      </w:r>
      <w:r w:rsidRPr="00935403">
        <w:rPr>
          <w:rFonts w:hint="eastAsia"/>
          <w:szCs w:val="21"/>
        </w:rPr>
        <w:t>周</w:t>
      </w:r>
      <w:r>
        <w:rPr>
          <w:rFonts w:hint="eastAsia"/>
          <w:szCs w:val="21"/>
        </w:rPr>
        <w:t>前</w:t>
      </w:r>
      <w:r w:rsidRPr="00935403">
        <w:rPr>
          <w:rFonts w:hint="eastAsia"/>
          <w:szCs w:val="21"/>
        </w:rPr>
        <w:t>所有毕业论文资料归档</w:t>
      </w:r>
      <w:r>
        <w:rPr>
          <w:rFonts w:hint="eastAsia"/>
          <w:szCs w:val="21"/>
        </w:rPr>
        <w:t>。</w:t>
      </w:r>
      <w:r>
        <w:rPr>
          <w:rFonts w:ascii="宋体! important" w:eastAsia="宋体! important" w:hAnsi="ˎ̥" w:hint="eastAsia"/>
          <w:b/>
          <w:bCs/>
          <w:color w:val="000000"/>
          <w:szCs w:val="21"/>
        </w:rPr>
        <w:t>学生完成毕业设计（论文）的撰写提交毕业论文材料：</w:t>
      </w:r>
    </w:p>
    <w:p w:rsidR="005933A4" w:rsidRDefault="005933A4" w:rsidP="005933A4">
      <w:pPr>
        <w:ind w:firstLineChars="250" w:firstLine="527"/>
        <w:rPr>
          <w:rFonts w:ascii="宋体! important" w:eastAsia="宋体! important" w:hAnsi="ˎ̥" w:hint="eastAsia"/>
          <w:b/>
          <w:bCs/>
          <w:color w:val="000000"/>
          <w:szCs w:val="21"/>
        </w:rPr>
      </w:pPr>
      <w:r>
        <w:rPr>
          <w:rFonts w:ascii="宋体! important" w:eastAsia="宋体! important" w:hAnsi="ˎ̥" w:hint="eastAsia"/>
          <w:b/>
          <w:bCs/>
          <w:color w:val="000000"/>
          <w:szCs w:val="21"/>
        </w:rPr>
        <w:t>1、电子版材料</w:t>
      </w:r>
    </w:p>
    <w:p w:rsidR="005933A4" w:rsidRPr="005009F3" w:rsidRDefault="005933A4" w:rsidP="005933A4">
      <w:pPr>
        <w:ind w:firstLineChars="250" w:firstLine="527"/>
        <w:rPr>
          <w:rFonts w:ascii="宋体! important" w:eastAsia="宋体! important" w:hAnsi="ˎ̥" w:hint="eastAsia"/>
          <w:color w:val="000000"/>
          <w:szCs w:val="21"/>
        </w:rPr>
      </w:pPr>
      <w:r w:rsidRPr="00935403">
        <w:rPr>
          <w:rFonts w:ascii="宋体! important" w:eastAsia="宋体! important" w:hAnsi="ˎ̥" w:hint="eastAsia"/>
          <w:b/>
          <w:bCs/>
          <w:color w:val="000000"/>
          <w:szCs w:val="21"/>
        </w:rPr>
        <w:t>从系统上提交毕业设计（论文）全套材料，</w:t>
      </w:r>
      <w:r w:rsidRPr="00935403">
        <w:rPr>
          <w:rFonts w:ascii="宋体! important" w:eastAsia="宋体! important" w:hAnsi="ˎ̥" w:hint="eastAsia"/>
          <w:b/>
          <w:bCs/>
          <w:color w:val="000000"/>
          <w:szCs w:val="21"/>
          <w:u w:val="single"/>
        </w:rPr>
        <w:t>并通过系统在线打印或在线转化为PDF文件后离线打印带条形编码</w:t>
      </w:r>
      <w:r>
        <w:rPr>
          <w:rFonts w:ascii="宋体! important" w:eastAsia="宋体! important" w:hAnsi="ˎ̥" w:hint="eastAsia"/>
          <w:b/>
          <w:bCs/>
          <w:color w:val="000000"/>
          <w:szCs w:val="21"/>
          <w:u w:val="single"/>
        </w:rPr>
        <w:t>的终稿（包括任务书、开题报告、外文翻译的译稿、</w:t>
      </w:r>
      <w:r w:rsidRPr="00935403">
        <w:rPr>
          <w:rFonts w:ascii="宋体! important" w:eastAsia="宋体! important" w:hAnsi="ˎ̥" w:hint="eastAsia"/>
          <w:b/>
          <w:bCs/>
          <w:color w:val="000000"/>
          <w:szCs w:val="21"/>
          <w:u w:val="single"/>
        </w:rPr>
        <w:t>毕业论文）</w:t>
      </w:r>
      <w:r>
        <w:rPr>
          <w:rFonts w:ascii="宋体! important" w:eastAsia="宋体! important" w:hAnsi="ˎ̥" w:hint="eastAsia"/>
          <w:bCs/>
          <w:color w:val="000000"/>
          <w:szCs w:val="21"/>
        </w:rPr>
        <w:t>。</w:t>
      </w:r>
    </w:p>
    <w:p w:rsidR="005933A4" w:rsidRPr="005009F3" w:rsidRDefault="005933A4" w:rsidP="005933A4">
      <w:pPr>
        <w:ind w:firstLineChars="250" w:firstLine="527"/>
        <w:rPr>
          <w:rFonts w:ascii="宋体! important" w:eastAsia="宋体! important" w:hAnsi="ˎ̥" w:hint="eastAsia"/>
          <w:b/>
          <w:color w:val="000000"/>
          <w:szCs w:val="21"/>
        </w:rPr>
      </w:pPr>
      <w:r w:rsidRPr="005009F3">
        <w:rPr>
          <w:rFonts w:ascii="宋体! important" w:eastAsia="宋体! important" w:hAnsi="ˎ̥" w:hint="eastAsia"/>
          <w:b/>
          <w:color w:val="000000"/>
          <w:szCs w:val="21"/>
        </w:rPr>
        <w:t>2、纸质材料</w:t>
      </w:r>
    </w:p>
    <w:p w:rsidR="005933A4" w:rsidRDefault="005933A4" w:rsidP="005933A4">
      <w:pPr>
        <w:ind w:firstLineChars="250" w:firstLine="525"/>
        <w:rPr>
          <w:szCs w:val="21"/>
        </w:rPr>
      </w:pPr>
      <w:r w:rsidRPr="00935403">
        <w:rPr>
          <w:rFonts w:hint="eastAsia"/>
          <w:szCs w:val="21"/>
        </w:rPr>
        <w:t>学生</w:t>
      </w:r>
      <w:r>
        <w:rPr>
          <w:rFonts w:hint="eastAsia"/>
          <w:szCs w:val="21"/>
        </w:rPr>
        <w:t>将毕业论文所有纸质材料</w:t>
      </w:r>
      <w:r w:rsidRPr="00935403">
        <w:rPr>
          <w:rFonts w:hint="eastAsia"/>
          <w:szCs w:val="21"/>
        </w:rPr>
        <w:t>整理</w:t>
      </w:r>
      <w:r>
        <w:rPr>
          <w:rFonts w:hint="eastAsia"/>
          <w:szCs w:val="21"/>
        </w:rPr>
        <w:t>后</w:t>
      </w:r>
      <w:proofErr w:type="gramStart"/>
      <w:r>
        <w:rPr>
          <w:rFonts w:hint="eastAsia"/>
          <w:szCs w:val="21"/>
        </w:rPr>
        <w:t>交</w:t>
      </w:r>
      <w:r w:rsidRPr="00935403">
        <w:rPr>
          <w:rFonts w:hint="eastAsia"/>
          <w:szCs w:val="21"/>
        </w:rPr>
        <w:t>指导</w:t>
      </w:r>
      <w:proofErr w:type="gramEnd"/>
      <w:r w:rsidRPr="00935403">
        <w:rPr>
          <w:rFonts w:hint="eastAsia"/>
          <w:szCs w:val="21"/>
        </w:rPr>
        <w:t>老师</w:t>
      </w:r>
      <w:r>
        <w:rPr>
          <w:rFonts w:hint="eastAsia"/>
          <w:szCs w:val="21"/>
        </w:rPr>
        <w:t>，</w:t>
      </w:r>
      <w:r w:rsidRPr="00935403">
        <w:rPr>
          <w:rFonts w:hint="eastAsia"/>
          <w:szCs w:val="21"/>
        </w:rPr>
        <w:t>指导老师</w:t>
      </w:r>
      <w:r>
        <w:rPr>
          <w:rFonts w:hint="eastAsia"/>
          <w:szCs w:val="21"/>
        </w:rPr>
        <w:t>核实后交</w:t>
      </w:r>
      <w:r w:rsidR="00A94819" w:rsidRPr="00D030CA">
        <w:rPr>
          <w:rFonts w:hint="eastAsia"/>
          <w:b/>
          <w:szCs w:val="21"/>
        </w:rPr>
        <w:t>各所负责人</w:t>
      </w:r>
      <w:r>
        <w:rPr>
          <w:rFonts w:hint="eastAsia"/>
          <w:szCs w:val="21"/>
        </w:rPr>
        <w:t>检查并</w:t>
      </w:r>
      <w:r w:rsidRPr="00935403">
        <w:rPr>
          <w:rFonts w:hint="eastAsia"/>
          <w:szCs w:val="21"/>
        </w:rPr>
        <w:t>归院部存档</w:t>
      </w:r>
      <w:r>
        <w:rPr>
          <w:rFonts w:hint="eastAsia"/>
          <w:szCs w:val="21"/>
        </w:rPr>
        <w:t>：</w:t>
      </w:r>
    </w:p>
    <w:p w:rsidR="005933A4" w:rsidRDefault="005933A4" w:rsidP="005933A4">
      <w:pPr>
        <w:ind w:firstLineChars="250" w:firstLine="525"/>
        <w:rPr>
          <w:szCs w:val="21"/>
        </w:rPr>
      </w:pPr>
      <w:r>
        <w:rPr>
          <w:rFonts w:hint="eastAsia"/>
          <w:szCs w:val="21"/>
        </w:rPr>
        <w:t>毕业论文材料装袋顺序（</w:t>
      </w:r>
      <w:proofErr w:type="gramStart"/>
      <w:r>
        <w:rPr>
          <w:rFonts w:hint="eastAsia"/>
          <w:szCs w:val="21"/>
        </w:rPr>
        <w:t>材料袋由学生</w:t>
      </w:r>
      <w:proofErr w:type="gramEnd"/>
      <w:r>
        <w:rPr>
          <w:rFonts w:hint="eastAsia"/>
          <w:szCs w:val="21"/>
        </w:rPr>
        <w:t>在物资处购买）</w:t>
      </w:r>
    </w:p>
    <w:p w:rsidR="005933A4" w:rsidRDefault="005933A4" w:rsidP="005933A4">
      <w:pPr>
        <w:ind w:firstLineChars="250" w:firstLine="525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、前期材料（按以下顺序装订）</w:t>
      </w:r>
    </w:p>
    <w:p w:rsidR="005933A4" w:rsidRDefault="005933A4" w:rsidP="005933A4">
      <w:pPr>
        <w:ind w:firstLineChars="250" w:firstLine="52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）封面</w:t>
      </w:r>
    </w:p>
    <w:p w:rsidR="005933A4" w:rsidRDefault="005933A4" w:rsidP="005933A4">
      <w:pPr>
        <w:ind w:firstLineChars="250" w:firstLine="52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）毕业论文任务书（各项签字完备）</w:t>
      </w:r>
    </w:p>
    <w:p w:rsidR="005933A4" w:rsidRDefault="005933A4" w:rsidP="005933A4">
      <w:pPr>
        <w:spacing w:line="360" w:lineRule="auto"/>
        <w:ind w:leftChars="250" w:left="52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）开题报告（指导老师批语及签名）</w:t>
      </w:r>
    </w:p>
    <w:p w:rsidR="005933A4" w:rsidRDefault="005933A4" w:rsidP="005933A4">
      <w:pPr>
        <w:spacing w:line="360" w:lineRule="auto"/>
        <w:ind w:leftChars="250" w:left="525"/>
        <w:jc w:val="left"/>
        <w:rPr>
          <w:szCs w:val="21"/>
        </w:rPr>
      </w:pPr>
      <w:r>
        <w:rPr>
          <w:rFonts w:hint="eastAsia"/>
          <w:szCs w:val="21"/>
        </w:rPr>
        <w:t xml:space="preserve"> (4 )</w:t>
      </w:r>
      <w:r w:rsidRPr="005432F5">
        <w:rPr>
          <w:rFonts w:hint="eastAsia"/>
          <w:szCs w:val="21"/>
        </w:rPr>
        <w:t xml:space="preserve"> </w:t>
      </w:r>
      <w:r w:rsidRPr="00962356">
        <w:rPr>
          <w:rFonts w:hint="eastAsia"/>
          <w:szCs w:val="21"/>
        </w:rPr>
        <w:t>外文翻译资料</w:t>
      </w:r>
      <w:r w:rsidRPr="00962356">
        <w:rPr>
          <w:rFonts w:ascii="宋体" w:hAnsi="宋体" w:hint="eastAsia"/>
          <w:bCs/>
          <w:snapToGrid w:val="0"/>
          <w:kern w:val="0"/>
          <w:szCs w:val="21"/>
        </w:rPr>
        <w:t>（顺序:封面、译文、原文）</w:t>
      </w:r>
      <w:r w:rsidRPr="00962356">
        <w:rPr>
          <w:rFonts w:hint="eastAsia"/>
          <w:szCs w:val="21"/>
        </w:rPr>
        <w:t>（应有</w:t>
      </w:r>
      <w:r>
        <w:rPr>
          <w:rFonts w:hint="eastAsia"/>
          <w:szCs w:val="21"/>
        </w:rPr>
        <w:t>指导老师批语及签名</w:t>
      </w:r>
      <w:r w:rsidRPr="00962356">
        <w:rPr>
          <w:rFonts w:hint="eastAsia"/>
          <w:szCs w:val="21"/>
        </w:rPr>
        <w:t>）</w:t>
      </w:r>
    </w:p>
    <w:p w:rsidR="005933A4" w:rsidRDefault="005933A4" w:rsidP="005933A4">
      <w:pPr>
        <w:ind w:firstLineChars="250" w:firstLine="525"/>
        <w:rPr>
          <w:szCs w:val="21"/>
        </w:rPr>
      </w:pPr>
      <w:r w:rsidRPr="00962356">
        <w:rPr>
          <w:rFonts w:hint="eastAsia"/>
          <w:szCs w:val="21"/>
        </w:rPr>
        <w:t>2</w:t>
      </w:r>
      <w:r w:rsidRPr="00962356">
        <w:rPr>
          <w:rFonts w:hint="eastAsia"/>
          <w:szCs w:val="21"/>
        </w:rPr>
        <w:t>、毕业论文正文（</w:t>
      </w:r>
      <w:r>
        <w:rPr>
          <w:rFonts w:hint="eastAsia"/>
          <w:szCs w:val="21"/>
        </w:rPr>
        <w:t>按以下顺序装订</w:t>
      </w:r>
      <w:r w:rsidRPr="00962356">
        <w:rPr>
          <w:rFonts w:hint="eastAsia"/>
          <w:szCs w:val="21"/>
        </w:rPr>
        <w:t>）</w:t>
      </w:r>
    </w:p>
    <w:p w:rsidR="005933A4" w:rsidRDefault="005933A4" w:rsidP="005933A4">
      <w:pPr>
        <w:ind w:firstLineChars="250" w:firstLine="52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）封面</w:t>
      </w:r>
    </w:p>
    <w:p w:rsidR="005933A4" w:rsidRDefault="005933A4" w:rsidP="005933A4">
      <w:pPr>
        <w:ind w:firstLineChars="250" w:firstLine="525"/>
        <w:rPr>
          <w:szCs w:val="21"/>
        </w:rPr>
      </w:pPr>
      <w:r>
        <w:rPr>
          <w:rFonts w:hint="eastAsia"/>
          <w:szCs w:val="21"/>
        </w:rPr>
        <w:lastRenderedPageBreak/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）中文摘要</w:t>
      </w:r>
    </w:p>
    <w:p w:rsidR="005933A4" w:rsidRDefault="005933A4" w:rsidP="005933A4">
      <w:pPr>
        <w:ind w:firstLineChars="250" w:firstLine="52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）英文摘要</w:t>
      </w:r>
    </w:p>
    <w:p w:rsidR="005933A4" w:rsidRDefault="005933A4" w:rsidP="005933A4">
      <w:pPr>
        <w:ind w:firstLineChars="250" w:firstLine="52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）目录</w:t>
      </w:r>
    </w:p>
    <w:p w:rsidR="005933A4" w:rsidRDefault="005933A4" w:rsidP="005933A4">
      <w:pPr>
        <w:ind w:firstLineChars="250" w:firstLine="52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）正文</w:t>
      </w:r>
    </w:p>
    <w:p w:rsidR="005933A4" w:rsidRDefault="005933A4" w:rsidP="005933A4">
      <w:pPr>
        <w:ind w:firstLineChars="250" w:firstLine="52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）参考文献</w:t>
      </w:r>
    </w:p>
    <w:p w:rsidR="005933A4" w:rsidRDefault="005933A4" w:rsidP="005933A4">
      <w:pPr>
        <w:ind w:firstLineChars="250" w:firstLine="52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）致谢</w:t>
      </w:r>
    </w:p>
    <w:p w:rsidR="005933A4" w:rsidRDefault="005933A4" w:rsidP="005933A4">
      <w:pPr>
        <w:ind w:firstLineChars="250" w:firstLine="525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、其它材料（不需装订）</w:t>
      </w:r>
    </w:p>
    <w:p w:rsidR="005933A4" w:rsidRDefault="005933A4" w:rsidP="005933A4">
      <w:pPr>
        <w:ind w:firstLineChars="250" w:firstLine="52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）成绩考核表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份（</w:t>
      </w:r>
      <w:r w:rsidR="0020078D" w:rsidRPr="006A3A30">
        <w:rPr>
          <w:rFonts w:hint="eastAsia"/>
          <w:b/>
          <w:szCs w:val="21"/>
        </w:rPr>
        <w:t>双面打印</w:t>
      </w:r>
      <w:r w:rsidR="0020078D">
        <w:rPr>
          <w:rFonts w:hint="eastAsia"/>
          <w:szCs w:val="21"/>
        </w:rPr>
        <w:t>，</w:t>
      </w:r>
      <w:r>
        <w:rPr>
          <w:rFonts w:hint="eastAsia"/>
          <w:szCs w:val="21"/>
        </w:rPr>
        <w:t>各项签字、盖章完备）</w:t>
      </w:r>
    </w:p>
    <w:p w:rsidR="005933A4" w:rsidRDefault="005933A4" w:rsidP="005933A4">
      <w:pPr>
        <w:ind w:firstLineChars="250" w:firstLine="52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）论文评审表（打分、签字完备）</w:t>
      </w:r>
    </w:p>
    <w:p w:rsidR="005933A4" w:rsidRPr="00962356" w:rsidRDefault="005933A4" w:rsidP="005933A4">
      <w:pPr>
        <w:ind w:firstLineChars="250" w:firstLine="52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962356">
        <w:rPr>
          <w:rFonts w:hint="eastAsia"/>
          <w:szCs w:val="21"/>
        </w:rPr>
        <w:t>毕业论文答辩评分表</w:t>
      </w:r>
      <w:r>
        <w:rPr>
          <w:rFonts w:hint="eastAsia"/>
          <w:szCs w:val="21"/>
        </w:rPr>
        <w:t>（打分、签字完备）</w:t>
      </w:r>
    </w:p>
    <w:p w:rsidR="005933A4" w:rsidRPr="00935403" w:rsidRDefault="005933A4" w:rsidP="005933A4">
      <w:pPr>
        <w:ind w:firstLineChars="250" w:firstLine="525"/>
        <w:rPr>
          <w:szCs w:val="21"/>
        </w:rPr>
      </w:pPr>
    </w:p>
    <w:p w:rsidR="005933A4" w:rsidRDefault="005933A4" w:rsidP="005933A4">
      <w:pPr>
        <w:ind w:firstLineChars="200" w:firstLine="420"/>
      </w:pPr>
      <w:r>
        <w:rPr>
          <w:rFonts w:hint="eastAsia"/>
        </w:rPr>
        <w:t>二、毕业实习</w:t>
      </w:r>
    </w:p>
    <w:p w:rsidR="005933A4" w:rsidRDefault="005933A4" w:rsidP="005933A4">
      <w:pPr>
        <w:ind w:firstLineChars="200" w:firstLine="420"/>
      </w:pPr>
      <w:r>
        <w:rPr>
          <w:rFonts w:hint="eastAsia"/>
        </w:rPr>
        <w:t>第八学期第</w:t>
      </w:r>
      <w:r w:rsidR="006401E2">
        <w:rPr>
          <w:rFonts w:hint="eastAsia"/>
        </w:rPr>
        <w:t>1-10</w:t>
      </w:r>
      <w:r w:rsidRPr="006315FC">
        <w:rPr>
          <w:rFonts w:hint="eastAsia"/>
        </w:rPr>
        <w:t>周</w:t>
      </w:r>
      <w:r>
        <w:rPr>
          <w:rFonts w:hint="eastAsia"/>
        </w:rPr>
        <w:t>毕业实习。学生应于</w:t>
      </w:r>
      <w:r>
        <w:rPr>
          <w:rFonts w:hint="eastAsia"/>
        </w:rPr>
        <w:t>201</w:t>
      </w:r>
      <w:r w:rsidR="00C03555"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044EA8">
        <w:rPr>
          <w:rFonts w:hint="eastAsia"/>
        </w:rPr>
        <w:t>4</w:t>
      </w:r>
      <w:r>
        <w:rPr>
          <w:rFonts w:hint="eastAsia"/>
        </w:rPr>
        <w:t>日前返校，整理毕业实习资料，为毕业论文的后续工作做好准备。</w:t>
      </w:r>
    </w:p>
    <w:p w:rsidR="005933A4" w:rsidRDefault="005933A4" w:rsidP="005933A4">
      <w:pPr>
        <w:ind w:firstLineChars="200" w:firstLine="420"/>
      </w:pPr>
      <w:r>
        <w:rPr>
          <w:rFonts w:hint="eastAsia"/>
        </w:rPr>
        <w:t>指导老师在学生实习过程中，每周必须与学生联系一次，同时不定期到学生实习单位了解学生实习情况、论文资料收集情况和论文写作情况。</w:t>
      </w:r>
    </w:p>
    <w:p w:rsidR="005933A4" w:rsidRDefault="005933A4" w:rsidP="005933A4">
      <w:pPr>
        <w:ind w:firstLineChars="200" w:firstLine="420"/>
      </w:pPr>
      <w:r>
        <w:rPr>
          <w:rFonts w:hint="eastAsia"/>
        </w:rPr>
        <w:t>要求：</w:t>
      </w:r>
    </w:p>
    <w:p w:rsidR="005933A4" w:rsidRDefault="005933A4" w:rsidP="005933A4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、原则上由学生自己联系实习单位，</w:t>
      </w:r>
      <w:proofErr w:type="gramStart"/>
      <w:r>
        <w:rPr>
          <w:rFonts w:hint="eastAsia"/>
        </w:rPr>
        <w:t>不能自己</w:t>
      </w:r>
      <w:proofErr w:type="gramEnd"/>
      <w:r>
        <w:rPr>
          <w:rFonts w:hint="eastAsia"/>
        </w:rPr>
        <w:t>联系实习单位的由指导教师确定实习单位（尽量联系已签有协议书的实习基地），在第一周交由实习单位盖章同意实习并按规定完成实习任务的证明。</w:t>
      </w:r>
      <w:proofErr w:type="gramStart"/>
      <w:r>
        <w:rPr>
          <w:rFonts w:hint="eastAsia"/>
        </w:rPr>
        <w:t>各指导</w:t>
      </w:r>
      <w:proofErr w:type="gramEnd"/>
      <w:r>
        <w:rPr>
          <w:rFonts w:hint="eastAsia"/>
        </w:rPr>
        <w:t>教师联系所带论文学生的实习。</w:t>
      </w:r>
    </w:p>
    <w:p w:rsidR="005933A4" w:rsidRDefault="005933A4" w:rsidP="005933A4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、学生在实习期间应每</w:t>
      </w:r>
      <w:r w:rsidR="00835022">
        <w:rPr>
          <w:rFonts w:hint="eastAsia"/>
        </w:rPr>
        <w:t>周</w:t>
      </w:r>
      <w:r>
        <w:rPr>
          <w:rFonts w:hint="eastAsia"/>
        </w:rPr>
        <w:t>记实习</w:t>
      </w:r>
      <w:r w:rsidR="00835022">
        <w:rPr>
          <w:rFonts w:hint="eastAsia"/>
        </w:rPr>
        <w:t>周</w:t>
      </w:r>
      <w:r>
        <w:rPr>
          <w:rFonts w:hint="eastAsia"/>
        </w:rPr>
        <w:t>记，</w:t>
      </w:r>
      <w:r w:rsidR="00835022">
        <w:rPr>
          <w:rFonts w:hint="eastAsia"/>
        </w:rPr>
        <w:t>周</w:t>
      </w:r>
      <w:r>
        <w:rPr>
          <w:rFonts w:hint="eastAsia"/>
        </w:rPr>
        <w:t>记事项应恰当。</w:t>
      </w:r>
    </w:p>
    <w:p w:rsidR="005933A4" w:rsidRDefault="005933A4" w:rsidP="005933A4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、实习期间学生应经常与指导教师保持联系，并有记录可查。注意实习纪律，广泛搜集论文资料。</w:t>
      </w:r>
    </w:p>
    <w:p w:rsidR="005933A4" w:rsidRDefault="005933A4" w:rsidP="005933A4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、实习结束后，于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A11687">
        <w:rPr>
          <w:rFonts w:hint="eastAsia"/>
        </w:rPr>
        <w:t>7</w:t>
      </w:r>
      <w:r>
        <w:rPr>
          <w:rFonts w:hint="eastAsia"/>
        </w:rPr>
        <w:t>日前</w:t>
      </w:r>
      <w:r w:rsidRPr="000C2E37">
        <w:rPr>
          <w:rFonts w:hint="eastAsia"/>
          <w:b/>
          <w:u w:val="single"/>
        </w:rPr>
        <w:t>学生</w:t>
      </w:r>
      <w:r>
        <w:rPr>
          <w:rFonts w:hint="eastAsia"/>
        </w:rPr>
        <w:t>应交指导老师以下材料：</w:t>
      </w:r>
    </w:p>
    <w:p w:rsidR="005933A4" w:rsidRDefault="005933A4" w:rsidP="005933A4">
      <w:pPr>
        <w:ind w:firstLineChars="200" w:firstLine="420"/>
        <w:rPr>
          <w:szCs w:val="21"/>
        </w:rPr>
      </w:pPr>
    </w:p>
    <w:p w:rsidR="005933A4" w:rsidRPr="002600F4" w:rsidRDefault="005933A4" w:rsidP="005933A4">
      <w:pPr>
        <w:ind w:firstLineChars="400" w:firstLine="840"/>
        <w:rPr>
          <w:szCs w:val="21"/>
        </w:rPr>
      </w:pPr>
      <w:r w:rsidRPr="002600F4">
        <w:rPr>
          <w:rFonts w:hint="eastAsia"/>
          <w:szCs w:val="21"/>
        </w:rPr>
        <w:t>毕业实习材料装袋顺序</w:t>
      </w:r>
    </w:p>
    <w:p w:rsidR="005933A4" w:rsidRPr="00863AAB" w:rsidRDefault="005933A4" w:rsidP="005933A4">
      <w:pPr>
        <w:spacing w:line="360" w:lineRule="auto"/>
        <w:ind w:firstLine="360"/>
        <w:jc w:val="left"/>
        <w:rPr>
          <w:szCs w:val="21"/>
        </w:rPr>
      </w:pPr>
      <w:r w:rsidRPr="00863AAB">
        <w:rPr>
          <w:rFonts w:hint="eastAsia"/>
          <w:szCs w:val="21"/>
        </w:rPr>
        <w:t>（</w:t>
      </w:r>
      <w:r w:rsidRPr="00863AAB">
        <w:rPr>
          <w:rFonts w:hint="eastAsia"/>
          <w:szCs w:val="21"/>
        </w:rPr>
        <w:t>1</w:t>
      </w:r>
      <w:r w:rsidRPr="00863AAB">
        <w:rPr>
          <w:rFonts w:hint="eastAsia"/>
          <w:szCs w:val="21"/>
        </w:rPr>
        <w:t>）实习</w:t>
      </w:r>
      <w:r w:rsidR="00835022">
        <w:rPr>
          <w:rFonts w:hint="eastAsia"/>
          <w:szCs w:val="21"/>
        </w:rPr>
        <w:t>手册</w:t>
      </w:r>
      <w:r w:rsidR="002E1BC5">
        <w:rPr>
          <w:rFonts w:hint="eastAsia"/>
          <w:szCs w:val="21"/>
        </w:rPr>
        <w:t>（</w:t>
      </w:r>
      <w:r w:rsidR="00835022">
        <w:rPr>
          <w:rFonts w:hint="eastAsia"/>
          <w:szCs w:val="21"/>
        </w:rPr>
        <w:t>学院统一</w:t>
      </w:r>
      <w:r w:rsidR="00835022">
        <w:rPr>
          <w:rFonts w:hint="eastAsia"/>
          <w:szCs w:val="21"/>
        </w:rPr>
        <w:t>印</w:t>
      </w:r>
      <w:r w:rsidR="00835022">
        <w:rPr>
          <w:rFonts w:hint="eastAsia"/>
          <w:szCs w:val="21"/>
        </w:rPr>
        <w:t>制</w:t>
      </w:r>
      <w:r w:rsidRPr="00FA0560">
        <w:rPr>
          <w:rFonts w:hint="eastAsia"/>
          <w:szCs w:val="21"/>
        </w:rPr>
        <w:t>，</w:t>
      </w:r>
      <w:r w:rsidR="002B7C94">
        <w:rPr>
          <w:rFonts w:hint="eastAsia"/>
          <w:szCs w:val="21"/>
        </w:rPr>
        <w:t>相关内容详细填写和记录，</w:t>
      </w:r>
      <w:r w:rsidRPr="00FA0560">
        <w:rPr>
          <w:rFonts w:hint="eastAsia"/>
          <w:szCs w:val="21"/>
        </w:rPr>
        <w:t>最后指导老</w:t>
      </w:r>
      <w:r w:rsidRPr="00863AAB">
        <w:rPr>
          <w:rFonts w:hint="eastAsia"/>
          <w:szCs w:val="21"/>
        </w:rPr>
        <w:t>师的批</w:t>
      </w:r>
      <w:r w:rsidR="002B7C94">
        <w:rPr>
          <w:rFonts w:hint="eastAsia"/>
          <w:szCs w:val="21"/>
        </w:rPr>
        <w:t>阅评分。</w:t>
      </w:r>
      <w:r w:rsidR="002E1BC5">
        <w:rPr>
          <w:rFonts w:hint="eastAsia"/>
          <w:szCs w:val="21"/>
        </w:rPr>
        <w:t>）</w:t>
      </w:r>
    </w:p>
    <w:p w:rsidR="005933A4" w:rsidRPr="00863AAB" w:rsidRDefault="005933A4" w:rsidP="005933A4">
      <w:pPr>
        <w:spacing w:line="360" w:lineRule="auto"/>
        <w:ind w:leftChars="171" w:left="779" w:hangingChars="200" w:hanging="420"/>
        <w:rPr>
          <w:szCs w:val="21"/>
        </w:rPr>
      </w:pPr>
      <w:r w:rsidRPr="00863AAB">
        <w:rPr>
          <w:rFonts w:hint="eastAsia"/>
          <w:szCs w:val="21"/>
        </w:rPr>
        <w:t>（</w:t>
      </w:r>
      <w:r w:rsidRPr="00863AAB">
        <w:rPr>
          <w:rFonts w:hint="eastAsia"/>
          <w:szCs w:val="21"/>
        </w:rPr>
        <w:t>2</w:t>
      </w:r>
      <w:r w:rsidRPr="00863AAB">
        <w:rPr>
          <w:rFonts w:hint="eastAsia"/>
          <w:szCs w:val="21"/>
        </w:rPr>
        <w:t>）实习</w:t>
      </w:r>
      <w:r w:rsidR="00835022">
        <w:rPr>
          <w:rFonts w:hint="eastAsia"/>
          <w:szCs w:val="21"/>
        </w:rPr>
        <w:t>任务书、实习单位接收证明。</w:t>
      </w:r>
    </w:p>
    <w:p w:rsidR="005933A4" w:rsidRDefault="005933A4" w:rsidP="005933A4">
      <w:pPr>
        <w:spacing w:line="360" w:lineRule="auto"/>
        <w:ind w:leftChars="171" w:left="359" w:firstLineChars="50" w:firstLine="120"/>
        <w:jc w:val="left"/>
        <w:rPr>
          <w:sz w:val="24"/>
        </w:rPr>
      </w:pPr>
    </w:p>
    <w:p w:rsidR="005933A4" w:rsidRDefault="005933A4" w:rsidP="005933A4"/>
    <w:p w:rsidR="005933A4" w:rsidRDefault="005933A4" w:rsidP="005933A4">
      <w:pPr>
        <w:ind w:firstLineChars="2850" w:firstLine="5985"/>
      </w:pPr>
      <w:r>
        <w:rPr>
          <w:rFonts w:hint="eastAsia"/>
        </w:rPr>
        <w:t xml:space="preserve"> </w:t>
      </w:r>
      <w:r>
        <w:rPr>
          <w:rFonts w:hint="eastAsia"/>
        </w:rPr>
        <w:t>常州大学史良法学院</w:t>
      </w:r>
    </w:p>
    <w:p w:rsidR="005933A4" w:rsidRDefault="005933A4" w:rsidP="005933A4">
      <w:pPr>
        <w:ind w:firstLineChars="200" w:firstLine="420"/>
        <w:jc w:val="center"/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201</w:t>
      </w:r>
      <w:r w:rsidR="0091312A"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91312A">
        <w:rPr>
          <w:rFonts w:hint="eastAsia"/>
        </w:rPr>
        <w:t>0</w:t>
      </w:r>
      <w:r>
        <w:rPr>
          <w:rFonts w:hint="eastAsia"/>
        </w:rPr>
        <w:t>月</w:t>
      </w:r>
    </w:p>
    <w:sectPr w:rsidR="005933A4" w:rsidSect="00BD5217">
      <w:footerReference w:type="even" r:id="rId7"/>
      <w:footerReference w:type="default" r:id="rId8"/>
      <w:pgSz w:w="11906" w:h="16838"/>
      <w:pgMar w:top="1474" w:right="1644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24C" w:rsidRDefault="0004724C" w:rsidP="005933A4">
      <w:r>
        <w:separator/>
      </w:r>
    </w:p>
  </w:endnote>
  <w:endnote w:type="continuationSeparator" w:id="0">
    <w:p w:rsidR="0004724C" w:rsidRDefault="0004724C" w:rsidP="0059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! importan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689" w:rsidRDefault="00902DFB" w:rsidP="002C173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0921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7689" w:rsidRDefault="0004724C" w:rsidP="006D007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689" w:rsidRDefault="00902DFB" w:rsidP="002C173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0921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04C1">
      <w:rPr>
        <w:rStyle w:val="a5"/>
        <w:noProof/>
      </w:rPr>
      <w:t>2</w:t>
    </w:r>
    <w:r>
      <w:rPr>
        <w:rStyle w:val="a5"/>
      </w:rPr>
      <w:fldChar w:fldCharType="end"/>
    </w:r>
  </w:p>
  <w:p w:rsidR="00377689" w:rsidRDefault="0004724C" w:rsidP="006D007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24C" w:rsidRDefault="0004724C" w:rsidP="005933A4">
      <w:r>
        <w:separator/>
      </w:r>
    </w:p>
  </w:footnote>
  <w:footnote w:type="continuationSeparator" w:id="0">
    <w:p w:rsidR="0004724C" w:rsidRDefault="0004724C" w:rsidP="0059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23486"/>
    <w:multiLevelType w:val="hybridMultilevel"/>
    <w:tmpl w:val="20BC5586"/>
    <w:lvl w:ilvl="0" w:tplc="327E9D96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33A4"/>
    <w:rsid w:val="00014A87"/>
    <w:rsid w:val="00027DD3"/>
    <w:rsid w:val="00044BB9"/>
    <w:rsid w:val="00044EA8"/>
    <w:rsid w:val="0004724C"/>
    <w:rsid w:val="000732CB"/>
    <w:rsid w:val="0009219C"/>
    <w:rsid w:val="000A1D82"/>
    <w:rsid w:val="000E2E98"/>
    <w:rsid w:val="00102C23"/>
    <w:rsid w:val="00106E81"/>
    <w:rsid w:val="00106F53"/>
    <w:rsid w:val="0012063D"/>
    <w:rsid w:val="00131DC5"/>
    <w:rsid w:val="00140F41"/>
    <w:rsid w:val="001428D2"/>
    <w:rsid w:val="00165276"/>
    <w:rsid w:val="001743AD"/>
    <w:rsid w:val="00176B07"/>
    <w:rsid w:val="001932C1"/>
    <w:rsid w:val="001A301F"/>
    <w:rsid w:val="001B0F54"/>
    <w:rsid w:val="001B37CA"/>
    <w:rsid w:val="001D6E34"/>
    <w:rsid w:val="001F63F5"/>
    <w:rsid w:val="0020078D"/>
    <w:rsid w:val="00213475"/>
    <w:rsid w:val="00225518"/>
    <w:rsid w:val="00234B2B"/>
    <w:rsid w:val="00294DFB"/>
    <w:rsid w:val="002A3C39"/>
    <w:rsid w:val="002A4A7A"/>
    <w:rsid w:val="002B05F6"/>
    <w:rsid w:val="002B7C94"/>
    <w:rsid w:val="002E1BC5"/>
    <w:rsid w:val="003028A6"/>
    <w:rsid w:val="0030738E"/>
    <w:rsid w:val="00310F1B"/>
    <w:rsid w:val="00315A52"/>
    <w:rsid w:val="00380ABB"/>
    <w:rsid w:val="003930DE"/>
    <w:rsid w:val="003D3669"/>
    <w:rsid w:val="003F7CEB"/>
    <w:rsid w:val="0040211A"/>
    <w:rsid w:val="0044727E"/>
    <w:rsid w:val="00473362"/>
    <w:rsid w:val="004F2D3C"/>
    <w:rsid w:val="00513A4A"/>
    <w:rsid w:val="00564C15"/>
    <w:rsid w:val="00567D29"/>
    <w:rsid w:val="0057125F"/>
    <w:rsid w:val="005933A4"/>
    <w:rsid w:val="005A58DE"/>
    <w:rsid w:val="005E1EAC"/>
    <w:rsid w:val="006061C7"/>
    <w:rsid w:val="00622E53"/>
    <w:rsid w:val="006401E2"/>
    <w:rsid w:val="00654E73"/>
    <w:rsid w:val="0069346F"/>
    <w:rsid w:val="00693F56"/>
    <w:rsid w:val="006A3A30"/>
    <w:rsid w:val="006A6E15"/>
    <w:rsid w:val="006C5AAA"/>
    <w:rsid w:val="006C5C55"/>
    <w:rsid w:val="006E04C1"/>
    <w:rsid w:val="006E123B"/>
    <w:rsid w:val="006E5737"/>
    <w:rsid w:val="007126AA"/>
    <w:rsid w:val="0072052C"/>
    <w:rsid w:val="00792958"/>
    <w:rsid w:val="00793AC9"/>
    <w:rsid w:val="007B3BF4"/>
    <w:rsid w:val="007B5221"/>
    <w:rsid w:val="007E3FFB"/>
    <w:rsid w:val="008114DB"/>
    <w:rsid w:val="00835022"/>
    <w:rsid w:val="00857912"/>
    <w:rsid w:val="00865178"/>
    <w:rsid w:val="008A09B1"/>
    <w:rsid w:val="008A100F"/>
    <w:rsid w:val="008A520F"/>
    <w:rsid w:val="008B608D"/>
    <w:rsid w:val="008D10C6"/>
    <w:rsid w:val="008E400B"/>
    <w:rsid w:val="008F08FE"/>
    <w:rsid w:val="008F1B1F"/>
    <w:rsid w:val="00902DFB"/>
    <w:rsid w:val="0091312A"/>
    <w:rsid w:val="009545C2"/>
    <w:rsid w:val="009919D0"/>
    <w:rsid w:val="009A1CC9"/>
    <w:rsid w:val="009A225A"/>
    <w:rsid w:val="009A323A"/>
    <w:rsid w:val="009C19FC"/>
    <w:rsid w:val="009D4E9F"/>
    <w:rsid w:val="009F55D3"/>
    <w:rsid w:val="00A10A61"/>
    <w:rsid w:val="00A11687"/>
    <w:rsid w:val="00A220C3"/>
    <w:rsid w:val="00A25EF2"/>
    <w:rsid w:val="00A73448"/>
    <w:rsid w:val="00A8019A"/>
    <w:rsid w:val="00A94819"/>
    <w:rsid w:val="00AB75FD"/>
    <w:rsid w:val="00AD1669"/>
    <w:rsid w:val="00B10454"/>
    <w:rsid w:val="00B118DD"/>
    <w:rsid w:val="00B20747"/>
    <w:rsid w:val="00B40B88"/>
    <w:rsid w:val="00B44736"/>
    <w:rsid w:val="00B45608"/>
    <w:rsid w:val="00B762F7"/>
    <w:rsid w:val="00BB1941"/>
    <w:rsid w:val="00BE7577"/>
    <w:rsid w:val="00BE7666"/>
    <w:rsid w:val="00C03555"/>
    <w:rsid w:val="00C06344"/>
    <w:rsid w:val="00C30F54"/>
    <w:rsid w:val="00C63E97"/>
    <w:rsid w:val="00CA625C"/>
    <w:rsid w:val="00CB10C9"/>
    <w:rsid w:val="00D030CA"/>
    <w:rsid w:val="00D104F8"/>
    <w:rsid w:val="00D17140"/>
    <w:rsid w:val="00D430D9"/>
    <w:rsid w:val="00D767BC"/>
    <w:rsid w:val="00D97529"/>
    <w:rsid w:val="00DC69B6"/>
    <w:rsid w:val="00DD1738"/>
    <w:rsid w:val="00DE27A3"/>
    <w:rsid w:val="00DE6814"/>
    <w:rsid w:val="00E43733"/>
    <w:rsid w:val="00E471D0"/>
    <w:rsid w:val="00E5522D"/>
    <w:rsid w:val="00E65250"/>
    <w:rsid w:val="00E907B0"/>
    <w:rsid w:val="00EB3210"/>
    <w:rsid w:val="00EC1BD2"/>
    <w:rsid w:val="00EF15AE"/>
    <w:rsid w:val="00F01045"/>
    <w:rsid w:val="00F20561"/>
    <w:rsid w:val="00F22FFC"/>
    <w:rsid w:val="00F25D11"/>
    <w:rsid w:val="00F8004D"/>
    <w:rsid w:val="00F920DD"/>
    <w:rsid w:val="00F940CF"/>
    <w:rsid w:val="00FA01B1"/>
    <w:rsid w:val="00FA45BE"/>
    <w:rsid w:val="00FE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FC80A5-EF94-413A-8B8C-663AC443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3A4"/>
    <w:rPr>
      <w:sz w:val="18"/>
      <w:szCs w:val="18"/>
    </w:rPr>
  </w:style>
  <w:style w:type="paragraph" w:styleId="a4">
    <w:name w:val="footer"/>
    <w:basedOn w:val="a"/>
    <w:link w:val="Char0"/>
    <w:unhideWhenUsed/>
    <w:rsid w:val="00593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33A4"/>
    <w:rPr>
      <w:sz w:val="18"/>
      <w:szCs w:val="18"/>
    </w:rPr>
  </w:style>
  <w:style w:type="character" w:styleId="a5">
    <w:name w:val="page number"/>
    <w:basedOn w:val="a0"/>
    <w:rsid w:val="00593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132</cp:revision>
  <cp:lastPrinted>2018-10-26T05:54:00Z</cp:lastPrinted>
  <dcterms:created xsi:type="dcterms:W3CDTF">2016-11-15T01:34:00Z</dcterms:created>
  <dcterms:modified xsi:type="dcterms:W3CDTF">2019-03-19T13:55:00Z</dcterms:modified>
</cp:coreProperties>
</file>